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0C2D" w:rsidRDefault="00B60C2D">
      <w:pPr>
        <w:pStyle w:val="Textoindependiente"/>
        <w:rPr>
          <w:rFonts w:ascii="Times New Roman"/>
          <w:sz w:val="20"/>
        </w:rPr>
      </w:pPr>
    </w:p>
    <w:p w:rsidR="00B60C2D" w:rsidRDefault="00B60C2D">
      <w:pPr>
        <w:rPr>
          <w:rFonts w:ascii="Times New Roman"/>
          <w:sz w:val="20"/>
        </w:rPr>
        <w:sectPr w:rsidR="00B60C2D">
          <w:headerReference w:type="default" r:id="rId7"/>
          <w:footerReference w:type="default" r:id="rId8"/>
          <w:type w:val="continuous"/>
          <w:pgSz w:w="15840" w:h="12240" w:orient="landscape"/>
          <w:pgMar w:top="920" w:right="1980" w:bottom="680" w:left="2100" w:header="436" w:footer="492" w:gutter="0"/>
          <w:pgNumType w:start="1"/>
          <w:cols w:space="720"/>
        </w:sectPr>
      </w:pPr>
    </w:p>
    <w:p w:rsidR="00B60C2D" w:rsidRDefault="00B60C2D">
      <w:pPr>
        <w:pStyle w:val="Textoindependiente"/>
        <w:rPr>
          <w:rFonts w:ascii="Times New Roman"/>
        </w:rPr>
      </w:pPr>
    </w:p>
    <w:p w:rsidR="00B60C2D" w:rsidRDefault="00B60C2D">
      <w:pPr>
        <w:pStyle w:val="Textoindependiente"/>
        <w:rPr>
          <w:rFonts w:ascii="Times New Roman"/>
        </w:rPr>
      </w:pPr>
    </w:p>
    <w:p w:rsidR="00B60C2D" w:rsidRDefault="00B60C2D">
      <w:pPr>
        <w:pStyle w:val="Textoindependiente"/>
        <w:rPr>
          <w:rFonts w:ascii="Times New Roman"/>
        </w:rPr>
      </w:pPr>
    </w:p>
    <w:p w:rsidR="00B60C2D" w:rsidRPr="004710EC" w:rsidRDefault="0018623D">
      <w:pPr>
        <w:spacing w:before="122"/>
        <w:ind w:left="429"/>
        <w:rPr>
          <w:b/>
          <w:color w:val="7030A0"/>
          <w:sz w:val="15"/>
        </w:rPr>
      </w:pPr>
      <w:r w:rsidRPr="004710EC">
        <w:rPr>
          <w:b/>
          <w:color w:val="7030A0"/>
          <w:sz w:val="15"/>
        </w:rPr>
        <w:t>DATOS GENERALES</w:t>
      </w:r>
    </w:p>
    <w:p w:rsidR="00B60C2D" w:rsidRDefault="0018623D">
      <w:pPr>
        <w:pStyle w:val="Textoindependiente"/>
        <w:spacing w:before="9"/>
        <w:rPr>
          <w:b/>
          <w:sz w:val="20"/>
        </w:rPr>
      </w:pPr>
      <w:r>
        <w:br w:type="column"/>
      </w:r>
    </w:p>
    <w:p w:rsidR="00B60C2D" w:rsidRPr="004710EC" w:rsidRDefault="00C1001E">
      <w:pPr>
        <w:ind w:left="429"/>
        <w:rPr>
          <w:b/>
          <w:color w:val="7030A0"/>
          <w:sz w:val="24"/>
        </w:rPr>
      </w:pPr>
      <w:r w:rsidRPr="00C1001E">
        <w:rPr>
          <w:color w:val="7030A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465" type="#_x0000_t202" style="position:absolute;left:0;text-align:left;margin-left:643.65pt;margin-top:25.4pt;width:17.85pt;height:5.25pt;z-index:-256407552;mso-position-horizontal-relative:page" filled="f" stroked="f">
            <v:textbox inset="0,0,0,0">
              <w:txbxContent>
                <w:p w:rsidR="00B60C2D" w:rsidRDefault="0018623D">
                  <w:pPr>
                    <w:rPr>
                      <w:sz w:val="9"/>
                    </w:rPr>
                  </w:pPr>
                  <w:r>
                    <w:rPr>
                      <w:sz w:val="9"/>
                    </w:rPr>
                    <w:t>Bandera</w:t>
                  </w:r>
                </w:p>
              </w:txbxContent>
            </v:textbox>
            <w10:wrap anchorx="page"/>
          </v:shape>
        </w:pict>
      </w:r>
      <w:r w:rsidR="0018623D" w:rsidRPr="004710EC">
        <w:rPr>
          <w:b/>
          <w:color w:val="7030A0"/>
          <w:sz w:val="24"/>
        </w:rPr>
        <w:t>PANAMÁ</w:t>
      </w:r>
    </w:p>
    <w:p w:rsidR="00B60C2D" w:rsidRDefault="00B60C2D">
      <w:pPr>
        <w:rPr>
          <w:sz w:val="24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2" w:space="720" w:equalWidth="0">
            <w:col w:w="1975" w:space="3085"/>
            <w:col w:w="6700"/>
          </w:cols>
        </w:sectPr>
      </w:pPr>
    </w:p>
    <w:p w:rsidR="00B60C2D" w:rsidRDefault="0018623D">
      <w:pPr>
        <w:pStyle w:val="Textoindependiente"/>
        <w:spacing w:before="5" w:after="1"/>
        <w:rPr>
          <w:b/>
          <w:sz w:val="21"/>
        </w:rPr>
      </w:pPr>
      <w:r>
        <w:rPr>
          <w:noProof/>
          <w:lang w:val="es-CO" w:eastAsia="es-CO" w:bidi="ar-SA"/>
        </w:rPr>
        <w:lastRenderedPageBreak/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7510018</wp:posOffset>
            </wp:positionH>
            <wp:positionV relativeFrom="page">
              <wp:posOffset>822591</wp:posOffset>
            </wp:positionV>
            <wp:extent cx="1171587" cy="569836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71587" cy="5698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60C2D" w:rsidRPr="004710EC" w:rsidRDefault="00C1001E">
      <w:pPr>
        <w:pStyle w:val="Heading1"/>
        <w:tabs>
          <w:tab w:val="left" w:pos="6435"/>
        </w:tabs>
        <w:ind w:left="393"/>
        <w:rPr>
          <w:sz w:val="16"/>
          <w:szCs w:val="16"/>
        </w:rPr>
      </w:pPr>
      <w:r w:rsidRPr="00C1001E">
        <w:rPr>
          <w:sz w:val="16"/>
          <w:szCs w:val="16"/>
        </w:rPr>
      </w:r>
      <w:r>
        <w:rPr>
          <w:sz w:val="16"/>
          <w:szCs w:val="16"/>
        </w:rPr>
        <w:pict>
          <v:shape id="_x0000_s2469" type="#_x0000_t202" style="width:283.15pt;height:97.8pt;mso-position-horizontal-relative:char;mso-position-vertical-relative:lin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Layout w:type="fixed"/>
                    <w:tblLook w:val="01E0"/>
                  </w:tblPr>
                  <w:tblGrid>
                    <w:gridCol w:w="1261"/>
                    <w:gridCol w:w="4387"/>
                  </w:tblGrid>
                  <w:tr w:rsidR="00B60C2D">
                    <w:trPr>
                      <w:trHeight w:val="642"/>
                    </w:trPr>
                    <w:tc>
                      <w:tcPr>
                        <w:tcW w:w="126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7" w:line="261" w:lineRule="auto"/>
                          <w:ind w:left="28" w:right="99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Capital: Superficie: Población 2018:</w:t>
                        </w:r>
                      </w:p>
                      <w:p w:rsidR="00B60C2D" w:rsidRDefault="0018623D">
                        <w:pPr>
                          <w:pStyle w:val="TableParagraph"/>
                          <w:spacing w:before="1" w:line="126" w:lineRule="exact"/>
                          <w:ind w:left="28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Moneda:</w:t>
                        </w:r>
                      </w:p>
                    </w:tc>
                    <w:tc>
                      <w:tcPr>
                        <w:tcW w:w="4387" w:type="dxa"/>
                        <w:tcBorders>
                          <w:top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7" w:line="261" w:lineRule="auto"/>
                          <w:ind w:left="261" w:right="2558" w:hanging="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Ciudad de Panamá 74.177,3 km²</w:t>
                        </w:r>
                      </w:p>
                      <w:p w:rsidR="00B60C2D" w:rsidRDefault="0018623D">
                        <w:pPr>
                          <w:pStyle w:val="TableParagraph"/>
                          <w:spacing w:before="1" w:line="240" w:lineRule="auto"/>
                          <w:ind w:left="22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4.158.783 Habitantes</w:t>
                        </w:r>
                      </w:p>
                      <w:p w:rsidR="00B60C2D" w:rsidRDefault="0018623D">
                        <w:pPr>
                          <w:pStyle w:val="TableParagraph"/>
                          <w:spacing w:before="13" w:line="126" w:lineRule="exact"/>
                          <w:ind w:left="22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Balboa=1,00 USD, promedio 2017</w:t>
                        </w:r>
                      </w:p>
                    </w:tc>
                  </w:tr>
                  <w:tr w:rsidR="00B60C2D" w:rsidTr="004710EC">
                    <w:trPr>
                      <w:trHeight w:val="153"/>
                    </w:trPr>
                    <w:tc>
                      <w:tcPr>
                        <w:tcW w:w="5648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0" w:line="133" w:lineRule="exact"/>
                          <w:ind w:left="2077" w:right="2068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sz w:val="13"/>
                          </w:rPr>
                          <w:t>EXPORTACIONES 2017</w:t>
                        </w:r>
                      </w:p>
                    </w:tc>
                  </w:tr>
                  <w:tr w:rsidR="00B60C2D">
                    <w:trPr>
                      <w:trHeight w:val="161"/>
                    </w:trPr>
                    <w:tc>
                      <w:tcPr>
                        <w:tcW w:w="1261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7" w:line="134" w:lineRule="exact"/>
                          <w:ind w:left="28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Total</w:t>
                        </w:r>
                      </w:p>
                    </w:tc>
                    <w:tc>
                      <w:tcPr>
                        <w:tcW w:w="4387" w:type="dxa"/>
                        <w:tcBorders>
                          <w:top w:val="single" w:sz="4" w:space="0" w:color="000000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7" w:line="134" w:lineRule="exact"/>
                          <w:ind w:left="261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USD 11.194,9 millones</w:t>
                        </w:r>
                      </w:p>
                    </w:tc>
                  </w:tr>
                  <w:tr w:rsidR="00B60C2D">
                    <w:trPr>
                      <w:trHeight w:val="197"/>
                    </w:trPr>
                    <w:tc>
                      <w:tcPr>
                        <w:tcW w:w="1261" w:type="dxa"/>
                        <w:tcBorders>
                          <w:lef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81" w:line="97" w:lineRule="exact"/>
                          <w:ind w:left="28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Principales</w:t>
                        </w:r>
                      </w:p>
                    </w:tc>
                    <w:tc>
                      <w:tcPr>
                        <w:tcW w:w="4387" w:type="dxa"/>
                        <w:tcBorders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2" w:line="240" w:lineRule="auto"/>
                          <w:ind w:left="22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Medicamentos dosificados (13,8%), sulfonamidas: (7,6%),</w:t>
                        </w:r>
                      </w:p>
                    </w:tc>
                  </w:tr>
                  <w:tr w:rsidR="00B60C2D">
                    <w:trPr>
                      <w:trHeight w:val="163"/>
                    </w:trPr>
                    <w:tc>
                      <w:tcPr>
                        <w:tcW w:w="1261" w:type="dxa"/>
                        <w:tcBorders>
                          <w:lef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48" w:line="95" w:lineRule="exact"/>
                          <w:ind w:left="28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productos:</w:t>
                        </w:r>
                      </w:p>
                    </w:tc>
                    <w:tc>
                      <w:tcPr>
                        <w:tcW w:w="4387" w:type="dxa"/>
                        <w:tcBorders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0"/>
                          <w:ind w:left="22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compuestos aminados (7,3%), teléfonos (3,8%), los demás calzados</w:t>
                        </w:r>
                      </w:p>
                    </w:tc>
                  </w:tr>
                  <w:tr w:rsidR="00B60C2D">
                    <w:trPr>
                      <w:trHeight w:val="118"/>
                    </w:trPr>
                    <w:tc>
                      <w:tcPr>
                        <w:tcW w:w="1261" w:type="dxa"/>
                        <w:tcBorders>
                          <w:left w:val="single" w:sz="4" w:space="0" w:color="000000"/>
                        </w:tcBorders>
                      </w:tcPr>
                      <w:p w:rsidR="00B60C2D" w:rsidRDefault="00B60C2D">
                        <w:pPr>
                          <w:pStyle w:val="TableParagraph"/>
                          <w:spacing w:before="0" w:line="240" w:lineRule="auto"/>
                          <w:jc w:val="left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387" w:type="dxa"/>
                        <w:tcBorders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0" w:line="99" w:lineRule="exact"/>
                          <w:ind w:left="22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(3,6%), perfumes y aguas de tocador (3,4%).</w:t>
                        </w:r>
                      </w:p>
                    </w:tc>
                  </w:tr>
                  <w:tr w:rsidR="00B60C2D">
                    <w:trPr>
                      <w:trHeight w:val="160"/>
                    </w:trPr>
                    <w:tc>
                      <w:tcPr>
                        <w:tcW w:w="1261" w:type="dxa"/>
                        <w:tcBorders>
                          <w:left w:val="single" w:sz="4" w:space="0" w:color="000000"/>
                        </w:tcBorders>
                      </w:tcPr>
                      <w:p w:rsidR="00B60C2D" w:rsidRDefault="00B60C2D">
                        <w:pPr>
                          <w:pStyle w:val="TableParagraph"/>
                          <w:spacing w:before="0" w:line="240" w:lineRule="auto"/>
                          <w:jc w:val="left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4387" w:type="dxa"/>
                        <w:tcBorders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4" w:line="137" w:lineRule="exact"/>
                          <w:ind w:left="22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Estados Unidos de América (20,6%), Colombia (9,5%), Costa Rica</w:t>
                        </w:r>
                      </w:p>
                    </w:tc>
                  </w:tr>
                  <w:tr w:rsidR="00B60C2D">
                    <w:trPr>
                      <w:trHeight w:val="162"/>
                    </w:trPr>
                    <w:tc>
                      <w:tcPr>
                        <w:tcW w:w="1261" w:type="dxa"/>
                        <w:tcBorders>
                          <w:lef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6" w:line="135" w:lineRule="exact"/>
                          <w:ind w:left="28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Destinos:</w:t>
                        </w:r>
                      </w:p>
                    </w:tc>
                    <w:tc>
                      <w:tcPr>
                        <w:tcW w:w="4387" w:type="dxa"/>
                        <w:tcBorders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4" w:line="138" w:lineRule="exact"/>
                          <w:ind w:left="22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(6,7%), Venezuela (5,4%), República Dominicana (4,8%), Guatemala</w:t>
                        </w:r>
                      </w:p>
                    </w:tc>
                  </w:tr>
                  <w:tr w:rsidR="00B60C2D">
                    <w:trPr>
                      <w:trHeight w:val="155"/>
                    </w:trPr>
                    <w:tc>
                      <w:tcPr>
                        <w:tcW w:w="1261" w:type="dxa"/>
                        <w:tcBorders>
                          <w:left w:val="single" w:sz="4" w:space="0" w:color="000000"/>
                          <w:bottom w:val="single" w:sz="4" w:space="0" w:color="000000"/>
                        </w:tcBorders>
                      </w:tcPr>
                      <w:p w:rsidR="00B60C2D" w:rsidRDefault="00B60C2D">
                        <w:pPr>
                          <w:pStyle w:val="TableParagraph"/>
                          <w:spacing w:before="0" w:line="240" w:lineRule="auto"/>
                          <w:jc w:val="left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4387" w:type="dxa"/>
                        <w:tcBorders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133" w:lineRule="exact"/>
                          <w:ind w:left="22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(4,28%).</w:t>
                        </w:r>
                      </w:p>
                    </w:tc>
                  </w:tr>
                </w:tbl>
                <w:p w:rsidR="00B60C2D" w:rsidRDefault="00B60C2D">
                  <w:pPr>
                    <w:pStyle w:val="Textoindependiente"/>
                  </w:pPr>
                </w:p>
              </w:txbxContent>
            </v:textbox>
            <w10:wrap type="none"/>
            <w10:anchorlock/>
          </v:shape>
        </w:pict>
      </w:r>
      <w:r w:rsidR="0018623D" w:rsidRPr="004710EC">
        <w:rPr>
          <w:sz w:val="16"/>
          <w:szCs w:val="16"/>
        </w:rPr>
        <w:tab/>
      </w:r>
      <w:r w:rsidRPr="00C1001E">
        <w:rPr>
          <w:sz w:val="16"/>
          <w:szCs w:val="16"/>
        </w:rPr>
      </w:r>
      <w:r>
        <w:rPr>
          <w:sz w:val="16"/>
          <w:szCs w:val="16"/>
        </w:rPr>
        <w:pict>
          <v:shape id="_x0000_s2468" type="#_x0000_t202" style="width:260.25pt;height:97.8pt;mso-position-horizontal-relative:char;mso-position-vertical-relative:lin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5190"/>
                  </w:tblGrid>
                  <w:tr w:rsidR="00B60C2D">
                    <w:trPr>
                      <w:trHeight w:val="642"/>
                    </w:trPr>
                    <w:tc>
                      <w:tcPr>
                        <w:tcW w:w="5190" w:type="dxa"/>
                        <w:tcBorders>
                          <w:right w:val="single" w:sz="6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tabs>
                            <w:tab w:val="left" w:pos="2832"/>
                          </w:tabs>
                          <w:spacing w:before="7" w:line="240" w:lineRule="auto"/>
                          <w:ind w:left="28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PIB</w:t>
                        </w:r>
                        <w:r>
                          <w:rPr>
                            <w:b/>
                            <w:spacing w:val="1"/>
                            <w:sz w:val="13"/>
                          </w:rPr>
                          <w:t xml:space="preserve"> </w:t>
                        </w:r>
                        <w:r>
                          <w:rPr>
                            <w:b/>
                            <w:sz w:val="13"/>
                          </w:rPr>
                          <w:t>corriente</w:t>
                        </w:r>
                        <w:r>
                          <w:rPr>
                            <w:b/>
                            <w:spacing w:val="2"/>
                            <w:sz w:val="13"/>
                          </w:rPr>
                          <w:t xml:space="preserve"> </w:t>
                        </w:r>
                        <w:r>
                          <w:rPr>
                            <w:b/>
                            <w:sz w:val="13"/>
                          </w:rPr>
                          <w:t>(2017):</w:t>
                        </w:r>
                        <w:r>
                          <w:rPr>
                            <w:b/>
                            <w:sz w:val="13"/>
                          </w:rPr>
                          <w:tab/>
                        </w:r>
                        <w:r>
                          <w:rPr>
                            <w:sz w:val="13"/>
                          </w:rPr>
                          <w:t>USD 61.838,0</w:t>
                        </w:r>
                        <w:r>
                          <w:rPr>
                            <w:spacing w:val="1"/>
                            <w:sz w:val="13"/>
                          </w:rPr>
                          <w:t xml:space="preserve"> </w:t>
                        </w:r>
                        <w:r>
                          <w:rPr>
                            <w:sz w:val="13"/>
                          </w:rPr>
                          <w:t>millones</w:t>
                        </w:r>
                      </w:p>
                      <w:p w:rsidR="00B60C2D" w:rsidRDefault="0018623D">
                        <w:pPr>
                          <w:pStyle w:val="TableParagraph"/>
                          <w:tabs>
                            <w:tab w:val="left" w:pos="2832"/>
                          </w:tabs>
                          <w:spacing w:before="4" w:line="240" w:lineRule="auto"/>
                          <w:ind w:left="28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b/>
                            <w:position w:val="1"/>
                            <w:sz w:val="13"/>
                          </w:rPr>
                          <w:t>PIB per cápita</w:t>
                        </w:r>
                        <w:r>
                          <w:rPr>
                            <w:b/>
                            <w:spacing w:val="6"/>
                            <w:position w:val="1"/>
                            <w:sz w:val="13"/>
                          </w:rPr>
                          <w:t xml:space="preserve"> </w:t>
                        </w:r>
                        <w:r>
                          <w:rPr>
                            <w:b/>
                            <w:position w:val="1"/>
                            <w:sz w:val="13"/>
                          </w:rPr>
                          <w:t>(PPP</w:t>
                        </w:r>
                        <w:r>
                          <w:rPr>
                            <w:b/>
                            <w:spacing w:val="2"/>
                            <w:position w:val="1"/>
                            <w:sz w:val="13"/>
                          </w:rPr>
                          <w:t xml:space="preserve"> </w:t>
                        </w:r>
                        <w:r>
                          <w:rPr>
                            <w:b/>
                            <w:position w:val="1"/>
                            <w:sz w:val="13"/>
                          </w:rPr>
                          <w:t>2017):</w:t>
                        </w:r>
                        <w:r>
                          <w:rPr>
                            <w:b/>
                            <w:position w:val="1"/>
                            <w:sz w:val="13"/>
                          </w:rPr>
                          <w:tab/>
                        </w:r>
                        <w:r>
                          <w:rPr>
                            <w:sz w:val="13"/>
                          </w:rPr>
                          <w:t>USD</w:t>
                        </w:r>
                        <w:r>
                          <w:rPr>
                            <w:spacing w:val="10"/>
                            <w:sz w:val="13"/>
                          </w:rPr>
                          <w:t xml:space="preserve"> </w:t>
                        </w:r>
                        <w:r>
                          <w:rPr>
                            <w:sz w:val="13"/>
                          </w:rPr>
                          <w:t>25.405,1</w:t>
                        </w:r>
                      </w:p>
                      <w:p w:rsidR="00B60C2D" w:rsidRDefault="0018623D">
                        <w:pPr>
                          <w:pStyle w:val="TableParagraph"/>
                          <w:tabs>
                            <w:tab w:val="left" w:pos="2832"/>
                          </w:tabs>
                          <w:spacing w:before="14" w:line="240" w:lineRule="auto"/>
                          <w:ind w:left="28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Crecimiento PIB real (2017</w:t>
                        </w:r>
                        <w:r>
                          <w:rPr>
                            <w:b/>
                            <w:spacing w:val="8"/>
                            <w:sz w:val="13"/>
                          </w:rPr>
                          <w:t xml:space="preserve"> </w:t>
                        </w:r>
                        <w:r>
                          <w:rPr>
                            <w:b/>
                            <w:sz w:val="13"/>
                          </w:rPr>
                          <w:t>y 2018):</w:t>
                        </w:r>
                        <w:r>
                          <w:rPr>
                            <w:b/>
                            <w:sz w:val="13"/>
                          </w:rPr>
                          <w:tab/>
                        </w:r>
                        <w:r>
                          <w:rPr>
                            <w:sz w:val="13"/>
                          </w:rPr>
                          <w:t>5,4 %  y 4,3</w:t>
                        </w:r>
                        <w:r>
                          <w:rPr>
                            <w:spacing w:val="6"/>
                            <w:sz w:val="13"/>
                          </w:rPr>
                          <w:t xml:space="preserve"> </w:t>
                        </w:r>
                        <w:r>
                          <w:rPr>
                            <w:sz w:val="13"/>
                          </w:rPr>
                          <w:t>%</w:t>
                        </w:r>
                      </w:p>
                      <w:p w:rsidR="00B60C2D" w:rsidRDefault="0018623D">
                        <w:pPr>
                          <w:pStyle w:val="TableParagraph"/>
                          <w:tabs>
                            <w:tab w:val="left" w:pos="2832"/>
                          </w:tabs>
                          <w:spacing w:before="13" w:line="126" w:lineRule="exact"/>
                          <w:ind w:left="28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IED en</w:t>
                        </w:r>
                        <w:r>
                          <w:rPr>
                            <w:b/>
                            <w:spacing w:val="4"/>
                            <w:sz w:val="13"/>
                          </w:rPr>
                          <w:t xml:space="preserve"> </w:t>
                        </w:r>
                        <w:r>
                          <w:rPr>
                            <w:b/>
                            <w:sz w:val="13"/>
                          </w:rPr>
                          <w:t>Panamá(</w:t>
                        </w:r>
                        <w:r>
                          <w:rPr>
                            <w:b/>
                            <w:spacing w:val="1"/>
                            <w:sz w:val="13"/>
                          </w:rPr>
                          <w:t xml:space="preserve"> </w:t>
                        </w:r>
                        <w:r>
                          <w:rPr>
                            <w:b/>
                            <w:sz w:val="13"/>
                          </w:rPr>
                          <w:t>2017)</w:t>
                        </w:r>
                        <w:r>
                          <w:rPr>
                            <w:b/>
                            <w:sz w:val="13"/>
                          </w:rPr>
                          <w:tab/>
                        </w:r>
                        <w:r>
                          <w:rPr>
                            <w:sz w:val="13"/>
                          </w:rPr>
                          <w:t>USD 5.319,2</w:t>
                        </w:r>
                        <w:r>
                          <w:rPr>
                            <w:spacing w:val="1"/>
                            <w:sz w:val="13"/>
                          </w:rPr>
                          <w:t xml:space="preserve"> </w:t>
                        </w:r>
                        <w:r>
                          <w:rPr>
                            <w:sz w:val="13"/>
                          </w:rPr>
                          <w:t>millones</w:t>
                        </w:r>
                      </w:p>
                    </w:tc>
                  </w:tr>
                  <w:tr w:rsidR="00B60C2D" w:rsidTr="004710EC">
                    <w:trPr>
                      <w:trHeight w:val="153"/>
                    </w:trPr>
                    <w:tc>
                      <w:tcPr>
                        <w:tcW w:w="5190" w:type="dxa"/>
                        <w:tcBorders>
                          <w:right w:val="single" w:sz="6" w:space="0" w:color="000000"/>
                        </w:tcBorders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0" w:line="133" w:lineRule="exact"/>
                          <w:ind w:left="1862" w:right="1852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sz w:val="13"/>
                          </w:rPr>
                          <w:t>IMPORTACIONES 2017</w:t>
                        </w:r>
                      </w:p>
                    </w:tc>
                  </w:tr>
                  <w:tr w:rsidR="00B60C2D">
                    <w:trPr>
                      <w:trHeight w:val="1120"/>
                    </w:trPr>
                    <w:tc>
                      <w:tcPr>
                        <w:tcW w:w="5190" w:type="dxa"/>
                        <w:tcBorders>
                          <w:right w:val="single" w:sz="6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tabs>
                            <w:tab w:val="left" w:pos="1154"/>
                          </w:tabs>
                          <w:spacing w:before="7" w:line="240" w:lineRule="auto"/>
                          <w:ind w:left="28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Total</w:t>
                        </w:r>
                        <w:r>
                          <w:rPr>
                            <w:b/>
                            <w:sz w:val="13"/>
                          </w:rPr>
                          <w:tab/>
                          <w:t>USD 9.238,0 millones</w:t>
                        </w:r>
                      </w:p>
                      <w:p w:rsidR="00B60C2D" w:rsidRDefault="0018623D">
                        <w:pPr>
                          <w:pStyle w:val="TableParagraph"/>
                          <w:tabs>
                            <w:tab w:val="left" w:pos="1118"/>
                          </w:tabs>
                          <w:spacing w:before="14" w:line="240" w:lineRule="auto"/>
                          <w:ind w:left="28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b/>
                            <w:sz w:val="13"/>
                          </w:rPr>
                          <w:t>Principales</w:t>
                        </w:r>
                        <w:r>
                          <w:rPr>
                            <w:b/>
                            <w:sz w:val="13"/>
                          </w:rPr>
                          <w:tab/>
                        </w:r>
                        <w:r>
                          <w:rPr>
                            <w:sz w:val="13"/>
                          </w:rPr>
                          <w:t>Medicamentos dosificados (14,0%), sulfonamidas:</w:t>
                        </w:r>
                        <w:r>
                          <w:rPr>
                            <w:spacing w:val="3"/>
                            <w:sz w:val="13"/>
                          </w:rPr>
                          <w:t xml:space="preserve"> </w:t>
                        </w:r>
                        <w:r>
                          <w:rPr>
                            <w:sz w:val="13"/>
                          </w:rPr>
                          <w:t>(9,4%),</w:t>
                        </w:r>
                      </w:p>
                      <w:p w:rsidR="00B60C2D" w:rsidRDefault="0018623D">
                        <w:pPr>
                          <w:pStyle w:val="TableParagraph"/>
                          <w:tabs>
                            <w:tab w:val="left" w:pos="1118"/>
                          </w:tabs>
                          <w:spacing w:before="6" w:line="247" w:lineRule="auto"/>
                          <w:ind w:left="1118" w:right="549" w:hanging="1090"/>
                          <w:jc w:val="left"/>
                          <w:rPr>
                            <w:sz w:val="13"/>
                          </w:rPr>
                        </w:pPr>
                        <w:proofErr w:type="gramStart"/>
                        <w:r>
                          <w:rPr>
                            <w:b/>
                            <w:sz w:val="13"/>
                          </w:rPr>
                          <w:t>productos</w:t>
                        </w:r>
                        <w:proofErr w:type="gramEnd"/>
                        <w:r>
                          <w:rPr>
                            <w:b/>
                            <w:sz w:val="13"/>
                          </w:rPr>
                          <w:t>:</w:t>
                        </w:r>
                        <w:r>
                          <w:rPr>
                            <w:b/>
                            <w:sz w:val="13"/>
                          </w:rPr>
                          <w:tab/>
                        </w:r>
                        <w:r>
                          <w:rPr>
                            <w:position w:val="1"/>
                            <w:sz w:val="13"/>
                          </w:rPr>
                          <w:t xml:space="preserve">compuestos aminados (8,2%), teléfonos (4,2%), los demás </w:t>
                        </w:r>
                        <w:r>
                          <w:rPr>
                            <w:sz w:val="13"/>
                          </w:rPr>
                          <w:t>calzados (3,6%), perfumes y aguas de tocador</w:t>
                        </w:r>
                        <w:r>
                          <w:rPr>
                            <w:spacing w:val="10"/>
                            <w:sz w:val="13"/>
                          </w:rPr>
                          <w:t xml:space="preserve"> </w:t>
                        </w:r>
                        <w:r>
                          <w:rPr>
                            <w:sz w:val="13"/>
                          </w:rPr>
                          <w:t>(3,2%).</w:t>
                        </w:r>
                      </w:p>
                      <w:p w:rsidR="00B60C2D" w:rsidRDefault="0018623D">
                        <w:pPr>
                          <w:pStyle w:val="TableParagraph"/>
                          <w:tabs>
                            <w:tab w:val="left" w:pos="1118"/>
                          </w:tabs>
                          <w:spacing w:before="21" w:line="259" w:lineRule="auto"/>
                          <w:ind w:left="1118" w:right="403" w:hanging="109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b/>
                            <w:position w:val="6"/>
                            <w:sz w:val="13"/>
                          </w:rPr>
                          <w:t>Origen:</w:t>
                        </w:r>
                        <w:r>
                          <w:rPr>
                            <w:b/>
                            <w:position w:val="6"/>
                            <w:sz w:val="13"/>
                          </w:rPr>
                          <w:tab/>
                        </w:r>
                        <w:r>
                          <w:rPr>
                            <w:sz w:val="13"/>
                          </w:rPr>
                          <w:t>China (31,3%), Singapur (18,9%), Estados Unidos de América (9,5%), México (5,2%), Vietnam (3,4%), Colombia</w:t>
                        </w:r>
                        <w:r>
                          <w:rPr>
                            <w:spacing w:val="9"/>
                            <w:sz w:val="13"/>
                          </w:rPr>
                          <w:t xml:space="preserve"> </w:t>
                        </w:r>
                        <w:r>
                          <w:rPr>
                            <w:sz w:val="13"/>
                          </w:rPr>
                          <w:t>(1,07%).</w:t>
                        </w:r>
                      </w:p>
                    </w:tc>
                  </w:tr>
                </w:tbl>
                <w:p w:rsidR="00B60C2D" w:rsidRDefault="00B60C2D">
                  <w:pPr>
                    <w:pStyle w:val="Textoindependiente"/>
                  </w:pPr>
                </w:p>
              </w:txbxContent>
            </v:textbox>
            <w10:wrap type="none"/>
            <w10:anchorlock/>
          </v:shape>
        </w:pict>
      </w:r>
    </w:p>
    <w:p w:rsidR="00B60C2D" w:rsidRPr="004710EC" w:rsidRDefault="00C1001E">
      <w:pPr>
        <w:spacing w:before="127"/>
        <w:ind w:left="3713" w:right="3430"/>
        <w:jc w:val="center"/>
        <w:rPr>
          <w:b/>
          <w:color w:val="7030A0"/>
          <w:sz w:val="16"/>
          <w:szCs w:val="16"/>
        </w:rPr>
      </w:pPr>
      <w:r w:rsidRPr="00C1001E">
        <w:rPr>
          <w:color w:val="7030A0"/>
          <w:sz w:val="16"/>
          <w:szCs w:val="16"/>
        </w:rPr>
        <w:pict>
          <v:group id="_x0000_s2458" style="position:absolute;left:0;text-align:left;margin-left:124.7pt;margin-top:19.95pt;width:562.1pt;height:315.2pt;z-index:-256406528;mso-position-horizontal-relative:page" coordorigin="2494,399" coordsize="11242,6304">
            <v:line id="_x0000_s2462" style="position:absolute" from="2498,399" to="2498,6703" strokeweight=".48pt"/>
            <v:line id="_x0000_s2461" style="position:absolute" from="13730,409" to="13730,6703" strokeweight=".17781mm"/>
            <v:line id="_x0000_s2460" style="position:absolute" from="2503,404" to="13735,404" strokeweight=".48pt"/>
            <v:line id="_x0000_s2459" style="position:absolute" from="2503,6698" to="13735,6698" strokeweight=".16936mm"/>
            <w10:wrap anchorx="page"/>
          </v:group>
        </w:pict>
      </w:r>
      <w:r w:rsidR="0018623D" w:rsidRPr="004710EC">
        <w:rPr>
          <w:b/>
          <w:color w:val="7030A0"/>
          <w:w w:val="105"/>
          <w:sz w:val="16"/>
          <w:szCs w:val="16"/>
        </w:rPr>
        <w:t>CONTEXTO MACROECONÓMICO DE PANAMÁ</w:t>
      </w:r>
    </w:p>
    <w:p w:rsidR="00B60C2D" w:rsidRPr="002075D2" w:rsidRDefault="00B60C2D">
      <w:pPr>
        <w:pStyle w:val="Textoindependiente"/>
        <w:spacing w:before="6"/>
        <w:rPr>
          <w:b/>
          <w:color w:val="7030A0"/>
        </w:rPr>
      </w:pPr>
    </w:p>
    <w:p w:rsidR="00B60C2D" w:rsidRPr="002075D2" w:rsidRDefault="0018623D">
      <w:pPr>
        <w:pStyle w:val="Textoindependiente"/>
        <w:spacing w:line="249" w:lineRule="auto"/>
        <w:ind w:left="431" w:right="248"/>
      </w:pPr>
      <w:r w:rsidRPr="002075D2">
        <w:t>Panamá es una economía pequeña. El PIB nominal fue de US$61.838 millones en 2017, inferior en un 80% con respecto al registrado en Colombia en ese año. Sin embargo, el PIB per cápita nominal se ubicó en US$15.089 superior al de Colombia que fue de US$6.380 y similar al obtenido por Chile y Argentina.</w:t>
      </w:r>
    </w:p>
    <w:p w:rsidR="00B60C2D" w:rsidRPr="002075D2" w:rsidRDefault="00B60C2D">
      <w:pPr>
        <w:pStyle w:val="Textoindependiente"/>
        <w:spacing w:before="10"/>
      </w:pPr>
    </w:p>
    <w:p w:rsidR="00B60C2D" w:rsidRPr="002075D2" w:rsidRDefault="0018623D">
      <w:pPr>
        <w:pStyle w:val="Textoindependiente"/>
        <w:spacing w:line="249" w:lineRule="auto"/>
        <w:ind w:left="431" w:right="248"/>
      </w:pPr>
      <w:r w:rsidRPr="002075D2">
        <w:t>El sector primario de la economía representó el 5,6% del PIB en 2017. Panamá produce principalmente bananos y frutas, verduras, maíz, azúcar, arroz, café, madera de construcción, ganado y camarones. El país tiene recursos minerales limitados, que consisten principalmente cobre y oro.</w:t>
      </w:r>
    </w:p>
    <w:p w:rsidR="00B60C2D" w:rsidRPr="002075D2" w:rsidRDefault="00B60C2D">
      <w:pPr>
        <w:pStyle w:val="Textoindependiente"/>
        <w:spacing w:before="9"/>
      </w:pPr>
    </w:p>
    <w:p w:rsidR="00B60C2D" w:rsidRPr="002075D2" w:rsidRDefault="0018623D">
      <w:pPr>
        <w:pStyle w:val="Textoindependiente"/>
        <w:spacing w:line="252" w:lineRule="auto"/>
        <w:ind w:left="431" w:right="248"/>
      </w:pPr>
      <w:r w:rsidRPr="002075D2">
        <w:t>El sector secundario participa con el 30,9% del PIB. Las principales actividades industriales se basan en alimentos, productos lácteos, refinería de azúcar, fabricación de ropa, productos derivados del petróleo, productos químicos, papel y sus derivados, impresión, fabricación de muebles y construcción.</w:t>
      </w:r>
    </w:p>
    <w:p w:rsidR="00B60C2D" w:rsidRPr="002075D2" w:rsidRDefault="00B60C2D">
      <w:pPr>
        <w:pStyle w:val="Textoindependiente"/>
        <w:spacing w:before="6"/>
      </w:pPr>
    </w:p>
    <w:p w:rsidR="00B60C2D" w:rsidRPr="002075D2" w:rsidRDefault="0018623D">
      <w:pPr>
        <w:pStyle w:val="Textoindependiente"/>
        <w:spacing w:line="249" w:lineRule="auto"/>
        <w:ind w:left="431" w:right="248"/>
      </w:pPr>
      <w:r w:rsidRPr="002075D2">
        <w:t>El sector terciario de la economía representa el 63,5% del PIB. La economía se basa en un sector de servicios bien desarrollado y emplea a dos tercios de la población activa. Los servicios incluyen la operación y gestión del Canal de Panamá, logística, banca, la Zona de Libre Comercio de Colón, seguros, puertos de contenedores y turismo.</w:t>
      </w:r>
    </w:p>
    <w:p w:rsidR="00B60C2D" w:rsidRPr="002075D2" w:rsidRDefault="00B60C2D">
      <w:pPr>
        <w:pStyle w:val="Textoindependiente"/>
        <w:spacing w:before="10"/>
      </w:pPr>
    </w:p>
    <w:p w:rsidR="00B60C2D" w:rsidRPr="002075D2" w:rsidRDefault="0018623D">
      <w:pPr>
        <w:pStyle w:val="Textoindependiente"/>
        <w:spacing w:line="249" w:lineRule="auto"/>
        <w:ind w:left="431"/>
      </w:pPr>
      <w:r w:rsidRPr="002075D2">
        <w:t xml:space="preserve">Panamá ha registrado un buen comportamiento económico con tasas de crecimiento superiores al 5% en la última década. En 2018, aunque mantuvo buen ritmo, se desaceleró la economía y el PIB se incrementó 4,3%. Se prevé un aumento de 6,3% para 2019 sustentado en la dinámica de la construcción, la logística y las exportaciones de la nueva mina de cobre (la firma canadiense </w:t>
      </w:r>
      <w:proofErr w:type="spellStart"/>
      <w:r w:rsidRPr="002075D2">
        <w:t>First</w:t>
      </w:r>
      <w:proofErr w:type="spellEnd"/>
      <w:r w:rsidRPr="002075D2">
        <w:t xml:space="preserve"> Quantum </w:t>
      </w:r>
      <w:proofErr w:type="spellStart"/>
      <w:r w:rsidRPr="002075D2">
        <w:t>Minerals</w:t>
      </w:r>
      <w:proofErr w:type="spellEnd"/>
      <w:r w:rsidRPr="002075D2">
        <w:t xml:space="preserve"> es la dueña del proyecto).</w:t>
      </w:r>
    </w:p>
    <w:p w:rsidR="00B60C2D" w:rsidRPr="002075D2" w:rsidRDefault="00B60C2D">
      <w:pPr>
        <w:pStyle w:val="Textoindependiente"/>
        <w:spacing w:before="11"/>
      </w:pPr>
    </w:p>
    <w:p w:rsidR="00B60C2D" w:rsidRPr="002075D2" w:rsidRDefault="0018623D">
      <w:pPr>
        <w:pStyle w:val="Textoindependiente"/>
        <w:spacing w:line="249" w:lineRule="auto"/>
        <w:ind w:left="431" w:right="248"/>
      </w:pPr>
      <w:r w:rsidRPr="002075D2">
        <w:t>La tasa de desempleo presenta una tendencia creciente, se ubicó en 6% a agosto de 2018. Por el contrario, Panamá registra bajos niveles de inflación; en el último año alcanzó una variación de 1,5%.</w:t>
      </w:r>
    </w:p>
    <w:p w:rsidR="00B60C2D" w:rsidRPr="002075D2" w:rsidRDefault="0018623D">
      <w:pPr>
        <w:pStyle w:val="Textoindependiente"/>
        <w:spacing w:before="1" w:line="249" w:lineRule="auto"/>
        <w:ind w:left="431" w:right="248"/>
      </w:pPr>
      <w:r w:rsidRPr="002075D2">
        <w:t>Panamá no es de los principales exportadores; en 2017 registró ventas por US$11.195 millones y los ingresos por exportaciones de servicios fueron mayores, US$13.291 millones. Es un país que registra una balanza positiva en el comercio exterior.</w:t>
      </w:r>
    </w:p>
    <w:p w:rsidR="00B60C2D" w:rsidRPr="002075D2" w:rsidRDefault="00B60C2D">
      <w:pPr>
        <w:pStyle w:val="Textoindependiente"/>
        <w:spacing w:before="9"/>
      </w:pPr>
    </w:p>
    <w:p w:rsidR="00B60C2D" w:rsidRPr="002075D2" w:rsidRDefault="0018623D">
      <w:pPr>
        <w:pStyle w:val="Textoindependiente"/>
        <w:spacing w:before="1" w:line="249" w:lineRule="auto"/>
        <w:ind w:left="431" w:right="248"/>
      </w:pPr>
      <w:r w:rsidRPr="002075D2">
        <w:t>La inversión extranjera directa en Panamá ha sido creciente en la actual década y se ubicó en US$5.319 millones en 2017. Las inversiones de esta economía en el exterior son bajas.</w:t>
      </w:r>
    </w:p>
    <w:p w:rsidR="00B60C2D" w:rsidRPr="002075D2" w:rsidRDefault="00B60C2D">
      <w:pPr>
        <w:pStyle w:val="Textoindependiente"/>
        <w:spacing w:before="9"/>
      </w:pPr>
    </w:p>
    <w:p w:rsidR="00B60C2D" w:rsidRPr="002075D2" w:rsidRDefault="0018623D">
      <w:pPr>
        <w:pStyle w:val="Textoindependiente"/>
        <w:spacing w:line="249" w:lineRule="auto"/>
        <w:ind w:left="431" w:right="248"/>
      </w:pPr>
      <w:r w:rsidRPr="002075D2">
        <w:t>En 2017, el déficit fiscal del gobierno se ubicó en 1,5% del PIB y se estima que se mantenga en estos niveles en los siguientes años. Adicionalmente, un aspecto positivo es que la deuda gubernamental no es alta, equivale al 35% del PIB en este último año.</w:t>
      </w:r>
    </w:p>
    <w:p w:rsidR="00B60C2D" w:rsidRPr="004710EC" w:rsidRDefault="00B60C2D">
      <w:pPr>
        <w:pStyle w:val="Textoindependiente"/>
        <w:spacing w:before="9"/>
      </w:pPr>
    </w:p>
    <w:p w:rsidR="00B60C2D" w:rsidRPr="004710EC" w:rsidRDefault="0018623D">
      <w:pPr>
        <w:ind w:left="431"/>
        <w:rPr>
          <w:i/>
          <w:sz w:val="16"/>
          <w:szCs w:val="16"/>
        </w:rPr>
      </w:pPr>
      <w:r w:rsidRPr="004710EC">
        <w:rPr>
          <w:i/>
          <w:sz w:val="16"/>
          <w:szCs w:val="16"/>
        </w:rPr>
        <w:t>Fuente: FMI. es.portal.santandertrade.com</w:t>
      </w:r>
    </w:p>
    <w:p w:rsidR="00B60C2D" w:rsidRDefault="00B60C2D">
      <w:pPr>
        <w:rPr>
          <w:sz w:val="15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space="720"/>
        </w:sect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spacing w:before="10"/>
        <w:rPr>
          <w:sz w:val="26"/>
        </w:rPr>
      </w:pPr>
    </w:p>
    <w:p w:rsidR="00B60C2D" w:rsidRPr="004710EC" w:rsidRDefault="0018623D">
      <w:pPr>
        <w:spacing w:before="96"/>
        <w:ind w:left="3713" w:right="3429"/>
        <w:jc w:val="center"/>
        <w:rPr>
          <w:b/>
          <w:color w:val="7030A0"/>
          <w:sz w:val="15"/>
        </w:rPr>
      </w:pPr>
      <w:r w:rsidRPr="004710EC">
        <w:rPr>
          <w:b/>
          <w:color w:val="7030A0"/>
          <w:sz w:val="15"/>
        </w:rPr>
        <w:t>VARIABLES MACROECONÓMICAS DE PANAMÁ</w:t>
      </w:r>
    </w:p>
    <w:p w:rsidR="00B60C2D" w:rsidRDefault="00B60C2D">
      <w:pPr>
        <w:pStyle w:val="Textoindependiente"/>
        <w:rPr>
          <w:b/>
          <w:sz w:val="20"/>
        </w:rPr>
      </w:pPr>
    </w:p>
    <w:p w:rsidR="00B60C2D" w:rsidRDefault="00B60C2D">
      <w:pPr>
        <w:pStyle w:val="Textoindependiente"/>
        <w:spacing w:before="9"/>
        <w:rPr>
          <w:b/>
          <w:sz w:val="24"/>
        </w:rPr>
      </w:pPr>
    </w:p>
    <w:p w:rsidR="00B60C2D" w:rsidRDefault="0018623D">
      <w:pPr>
        <w:tabs>
          <w:tab w:val="left" w:pos="6466"/>
        </w:tabs>
        <w:spacing w:before="99"/>
        <w:ind w:left="424"/>
        <w:rPr>
          <w:b/>
          <w:sz w:val="11"/>
        </w:rPr>
      </w:pPr>
      <w:r>
        <w:rPr>
          <w:b/>
          <w:color w:val="234061"/>
          <w:w w:val="105"/>
          <w:sz w:val="11"/>
        </w:rPr>
        <w:t>Composición del</w:t>
      </w:r>
      <w:r>
        <w:rPr>
          <w:b/>
          <w:color w:val="234061"/>
          <w:spacing w:val="-18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PIB,</w:t>
      </w:r>
      <w:r>
        <w:rPr>
          <w:b/>
          <w:color w:val="234061"/>
          <w:spacing w:val="-9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2017</w:t>
      </w:r>
      <w:r>
        <w:rPr>
          <w:b/>
          <w:color w:val="234061"/>
          <w:w w:val="105"/>
          <w:sz w:val="11"/>
        </w:rPr>
        <w:tab/>
        <w:t>Inflación</w:t>
      </w:r>
      <w:r>
        <w:rPr>
          <w:b/>
          <w:color w:val="234061"/>
          <w:spacing w:val="-18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(%)</w:t>
      </w:r>
    </w:p>
    <w:p w:rsidR="00B60C2D" w:rsidRDefault="00B60C2D">
      <w:pPr>
        <w:pStyle w:val="Textoindependiente"/>
        <w:spacing w:before="3"/>
        <w:rPr>
          <w:b/>
          <w:sz w:val="13"/>
        </w:rPr>
      </w:pPr>
    </w:p>
    <w:p w:rsidR="00B60C2D" w:rsidRDefault="00C1001E">
      <w:pPr>
        <w:spacing w:before="1"/>
        <w:ind w:left="3713" w:right="1301"/>
        <w:jc w:val="center"/>
        <w:rPr>
          <w:sz w:val="10"/>
        </w:rPr>
      </w:pPr>
      <w:r w:rsidRPr="00C1001E">
        <w:pict>
          <v:group id="_x0000_s2448" style="position:absolute;left:0;text-align:left;margin-left:124.7pt;margin-top:-.7pt;width:142pt;height:26.4pt;z-index:251664384;mso-position-horizontal-relative:page" coordorigin="2494,-14" coordsize="2840,528">
            <v:rect id="_x0000_s2457" style="position:absolute;left:2498;top:-10;width:2833;height:140" fillcolor="#4b87c4" stroked="f"/>
            <v:line id="_x0000_s2456" style="position:absolute" from="2498,-14" to="2498,504" strokeweight=".48pt"/>
            <v:line id="_x0000_s2455" style="position:absolute" from="3951,-5" to="3951,504" strokeweight=".48pt"/>
            <v:line id="_x0000_s2454" style="position:absolute" from="5328,-5" to="5328,504" strokeweight=".48pt"/>
            <v:line id="_x0000_s2453" style="position:absolute" from="2503,-9" to="5333,-9" strokeweight=".48pt"/>
            <v:line id="_x0000_s2452" style="position:absolute" from="2503,127" to="5333,127" strokeweight=".48pt"/>
            <v:line id="_x0000_s2451" style="position:absolute" from="2494,509" to="5333,509" strokeweight=".48pt"/>
            <v:shape id="_x0000_s2450" type="#_x0000_t202" style="position:absolute;left:2933;top:-4;width:589;height:515" filled="f" stroked="f">
              <v:textbox inset="0,0,0,0">
                <w:txbxContent>
                  <w:p w:rsidR="00B60C2D" w:rsidRDefault="0018623D">
                    <w:pPr>
                      <w:spacing w:before="2" w:line="232" w:lineRule="auto"/>
                      <w:ind w:left="-1" w:right="18" w:firstLine="2"/>
                      <w:jc w:val="center"/>
                      <w:rPr>
                        <w:sz w:val="11"/>
                      </w:rPr>
                    </w:pPr>
                    <w:r>
                      <w:rPr>
                        <w:b/>
                        <w:color w:val="FFFFFF"/>
                        <w:w w:val="105"/>
                        <w:sz w:val="11"/>
                      </w:rPr>
                      <w:t xml:space="preserve">Sector </w:t>
                    </w:r>
                    <w:r>
                      <w:rPr>
                        <w:color w:val="333333"/>
                        <w:w w:val="105"/>
                        <w:sz w:val="11"/>
                      </w:rPr>
                      <w:t xml:space="preserve">Primario </w:t>
                    </w:r>
                    <w:r>
                      <w:rPr>
                        <w:color w:val="333333"/>
                        <w:sz w:val="11"/>
                      </w:rPr>
                      <w:t>Secundario</w:t>
                    </w:r>
                  </w:p>
                  <w:p w:rsidR="00B60C2D" w:rsidRDefault="0018623D">
                    <w:pPr>
                      <w:spacing w:before="17"/>
                      <w:ind w:left="55" w:right="44"/>
                      <w:jc w:val="center"/>
                      <w:rPr>
                        <w:sz w:val="11"/>
                      </w:rPr>
                    </w:pPr>
                    <w:r>
                      <w:rPr>
                        <w:color w:val="333333"/>
                        <w:w w:val="105"/>
                        <w:sz w:val="11"/>
                      </w:rPr>
                      <w:t>Terciario</w:t>
                    </w:r>
                  </w:p>
                </w:txbxContent>
              </v:textbox>
            </v:shape>
            <v:shape id="_x0000_s2449" type="#_x0000_t202" style="position:absolute;left:4462;top:-4;width:365;height:511" filled="f" stroked="f">
              <v:textbox inset="0,0,0,0">
                <w:txbxContent>
                  <w:p w:rsidR="00B60C2D" w:rsidRDefault="0018623D">
                    <w:pPr>
                      <w:spacing w:line="125" w:lineRule="exact"/>
                      <w:rPr>
                        <w:b/>
                        <w:sz w:val="11"/>
                      </w:rPr>
                    </w:pPr>
                    <w:proofErr w:type="spellStart"/>
                    <w:r>
                      <w:rPr>
                        <w:b/>
                        <w:color w:val="FFFFFF"/>
                        <w:w w:val="105"/>
                        <w:sz w:val="11"/>
                      </w:rPr>
                      <w:t>Partic</w:t>
                    </w:r>
                    <w:proofErr w:type="spellEnd"/>
                    <w:r>
                      <w:rPr>
                        <w:b/>
                        <w:color w:val="FFFFFF"/>
                        <w:w w:val="105"/>
                        <w:sz w:val="11"/>
                      </w:rPr>
                      <w:t>.</w:t>
                    </w:r>
                  </w:p>
                  <w:p w:rsidR="00B60C2D" w:rsidRDefault="0018623D">
                    <w:pPr>
                      <w:spacing w:before="5" w:line="124" w:lineRule="exact"/>
                      <w:ind w:left="57"/>
                      <w:rPr>
                        <w:sz w:val="11"/>
                      </w:rPr>
                    </w:pPr>
                    <w:r>
                      <w:rPr>
                        <w:color w:val="333333"/>
                        <w:w w:val="105"/>
                        <w:sz w:val="11"/>
                      </w:rPr>
                      <w:t>5,6%</w:t>
                    </w:r>
                  </w:p>
                  <w:p w:rsidR="00B60C2D" w:rsidRDefault="0018623D">
                    <w:pPr>
                      <w:spacing w:line="124" w:lineRule="exact"/>
                      <w:ind w:left="26"/>
                      <w:rPr>
                        <w:sz w:val="11"/>
                      </w:rPr>
                    </w:pPr>
                    <w:r>
                      <w:rPr>
                        <w:color w:val="333333"/>
                        <w:w w:val="105"/>
                        <w:sz w:val="11"/>
                      </w:rPr>
                      <w:t>30,9%</w:t>
                    </w:r>
                  </w:p>
                  <w:p w:rsidR="00B60C2D" w:rsidRDefault="0018623D">
                    <w:pPr>
                      <w:spacing w:before="3"/>
                      <w:ind w:left="26"/>
                      <w:rPr>
                        <w:sz w:val="11"/>
                      </w:rPr>
                    </w:pPr>
                    <w:r>
                      <w:rPr>
                        <w:color w:val="333333"/>
                        <w:w w:val="105"/>
                        <w:sz w:val="11"/>
                      </w:rPr>
                      <w:t>63,5%</w:t>
                    </w:r>
                  </w:p>
                </w:txbxContent>
              </v:textbox>
            </v:shape>
            <w10:wrap anchorx="page"/>
          </v:group>
        </w:pict>
      </w:r>
      <w:r w:rsidR="0018623D">
        <w:rPr>
          <w:w w:val="105"/>
          <w:sz w:val="10"/>
        </w:rPr>
        <w:t>8,8</w:t>
      </w:r>
    </w:p>
    <w:p w:rsidR="00B60C2D" w:rsidRDefault="00B60C2D">
      <w:pPr>
        <w:pStyle w:val="Textoindependiente"/>
        <w:spacing w:before="2"/>
        <w:rPr>
          <w:sz w:val="26"/>
        </w:rPr>
      </w:pPr>
    </w:p>
    <w:p w:rsidR="00B60C2D" w:rsidRDefault="00B60C2D">
      <w:pPr>
        <w:pStyle w:val="Textoindependiente"/>
        <w:spacing w:before="9"/>
        <w:rPr>
          <w:sz w:val="8"/>
        </w:rPr>
      </w:pPr>
    </w:p>
    <w:p w:rsidR="00B60C2D" w:rsidRDefault="00C1001E">
      <w:pPr>
        <w:ind w:left="422"/>
        <w:rPr>
          <w:sz w:val="9"/>
        </w:rPr>
      </w:pPr>
      <w:r w:rsidRPr="00C1001E">
        <w:pict>
          <v:group id="_x0000_s2434" style="position:absolute;left:0;text-align:left;margin-left:448.8pt;margin-top:-18.5pt;width:228.25pt;height:72.5pt;z-index:251675648;mso-position-horizontal-relative:page" coordorigin="8976,-370" coordsize="4565,145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447" type="#_x0000_t75" style="position:absolute;left:9076;top:-370;width:4364;height:1427">
              <v:imagedata r:id="rId10" o:title=""/>
            </v:shape>
            <v:shape id="_x0000_s2446" type="#_x0000_t75" style="position:absolute;left:9100;top:-363;width:4317;height:1416">
              <v:imagedata r:id="rId11" o:title=""/>
            </v:shape>
            <v:shape id="_x0000_s2445" style="position:absolute;left:8978;top:1048;width:4560;height:32" coordorigin="8978,1049" coordsize="4560,32" o:spt="100" adj="0,,0" path="m8978,1049r4560,m8978,1049r,31m9391,1049r,31m9806,1049r,31m10222,1049r,31m10637,1049r,31m11050,1049r,31m11465,1049r,31m11880,1049r,31m12295,1049r,31m12708,1049r,31m13123,1049r,31m13538,1049r,31e" filled="f" strokecolor="#858585" strokeweight=".24pt">
              <v:stroke joinstyle="round"/>
              <v:formulas/>
              <v:path arrowok="t" o:connecttype="segments"/>
            </v:shape>
            <v:shape id="_x0000_s2444" type="#_x0000_t202" style="position:absolute;left:10357;top:-54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5,9</w:t>
                    </w:r>
                  </w:p>
                </w:txbxContent>
              </v:textbox>
            </v:shape>
            <v:shape id="_x0000_s2443" type="#_x0000_t202" style="position:absolute;left:10772;top:-25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5,7</w:t>
                    </w:r>
                  </w:p>
                </w:txbxContent>
              </v:textbox>
            </v:shape>
            <v:shape id="_x0000_s2442" type="#_x0000_t202" style="position:absolute;left:9943;top:330;width:165;height:117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3,5</w:t>
                    </w:r>
                  </w:p>
                </w:txbxContent>
              </v:textbox>
            </v:shape>
            <v:shape id="_x0000_s2441" type="#_x0000_t202" style="position:absolute;left:11186;top:244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4,0</w:t>
                    </w:r>
                  </w:p>
                </w:txbxContent>
              </v:textbox>
            </v:shape>
            <v:shape id="_x0000_s2440" type="#_x0000_t202" style="position:absolute;left:9528;top:504;width:165;height:117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2,4</w:t>
                    </w:r>
                  </w:p>
                </w:txbxContent>
              </v:textbox>
            </v:shape>
            <v:shape id="_x0000_s2439" type="#_x0000_t202" style="position:absolute;left:11601;top:470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2,6</w:t>
                    </w:r>
                  </w:p>
                </w:txbxContent>
              </v:textbox>
            </v:shape>
            <v:shape id="_x0000_s2438" type="#_x0000_t202" style="position:absolute;left:12867;top:740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0,9</w:t>
                    </w:r>
                  </w:p>
                </w:txbxContent>
              </v:textbox>
            </v:shape>
            <v:shape id="_x0000_s2437" type="#_x0000_t202" style="position:absolute;left:13260;top:650;width:165;height:117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1,5</w:t>
                    </w:r>
                  </w:p>
                </w:txbxContent>
              </v:textbox>
            </v:shape>
            <v:shape id="_x0000_s2436" type="#_x0000_t202" style="position:absolute;left:12016;top:870;width:165;height:117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0,1</w:t>
                    </w:r>
                  </w:p>
                </w:txbxContent>
              </v:textbox>
            </v:shape>
            <v:shape id="_x0000_s2435" type="#_x0000_t202" style="position:absolute;left:12430;top:780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0,7</w:t>
                    </w:r>
                  </w:p>
                </w:txbxContent>
              </v:textbox>
            </v:shape>
            <w10:wrap anchorx="page"/>
          </v:group>
        </w:pict>
      </w:r>
      <w:r w:rsidRPr="00C1001E">
        <w:pict>
          <v:shape id="_x0000_s2433" type="#_x0000_t202" style="position:absolute;left:0;text-align:left;margin-left:432.35pt;margin-top:-13.65pt;width:7.8pt;height:26.9pt;z-index:251713536;mso-position-horizontal-relative:page" filled="f" stroked="f">
            <v:textbox style="layout-flow:vertical;mso-layout-flow-alt:bottom-to-top" inset="0,0,0,0">
              <w:txbxContent>
                <w:p w:rsidR="00B60C2D" w:rsidRDefault="0018623D">
                  <w:pPr>
                    <w:spacing w:before="20"/>
                    <w:ind w:left="20"/>
                    <w:rPr>
                      <w:sz w:val="10"/>
                    </w:rPr>
                  </w:pPr>
                  <w:r>
                    <w:rPr>
                      <w:w w:val="105"/>
                      <w:sz w:val="10"/>
                    </w:rPr>
                    <w:t>Porcentaje</w:t>
                  </w:r>
                </w:p>
              </w:txbxContent>
            </v:textbox>
            <w10:wrap anchorx="page"/>
          </v:shape>
        </w:pict>
      </w:r>
      <w:r w:rsidR="0018623D">
        <w:rPr>
          <w:w w:val="105"/>
          <w:sz w:val="9"/>
        </w:rPr>
        <w:t>Fuente: Instituto Nacional de Estadística y Censo</w:t>
      </w:r>
    </w:p>
    <w:p w:rsidR="00B60C2D" w:rsidRDefault="00B60C2D">
      <w:pPr>
        <w:pStyle w:val="Textoindependiente"/>
        <w:rPr>
          <w:sz w:val="10"/>
        </w:rPr>
      </w:pPr>
    </w:p>
    <w:p w:rsidR="00B60C2D" w:rsidRDefault="00B60C2D">
      <w:pPr>
        <w:pStyle w:val="Textoindependiente"/>
        <w:rPr>
          <w:sz w:val="10"/>
        </w:rPr>
      </w:pPr>
    </w:p>
    <w:p w:rsidR="00B60C2D" w:rsidRDefault="00B60C2D">
      <w:pPr>
        <w:pStyle w:val="Textoindependiente"/>
        <w:rPr>
          <w:sz w:val="10"/>
        </w:rPr>
      </w:pPr>
    </w:p>
    <w:p w:rsidR="00B60C2D" w:rsidRDefault="00B60C2D">
      <w:pPr>
        <w:pStyle w:val="Textoindependiente"/>
        <w:spacing w:before="8"/>
        <w:rPr>
          <w:sz w:val="10"/>
        </w:rPr>
      </w:pPr>
    </w:p>
    <w:p w:rsidR="00B60C2D" w:rsidRDefault="0018623D">
      <w:pPr>
        <w:ind w:left="424"/>
        <w:rPr>
          <w:b/>
          <w:sz w:val="11"/>
        </w:rPr>
      </w:pPr>
      <w:r>
        <w:rPr>
          <w:b/>
          <w:color w:val="234061"/>
          <w:w w:val="105"/>
          <w:sz w:val="11"/>
        </w:rPr>
        <w:t>Crecimiento anual del PIB (%)</w:t>
      </w:r>
    </w:p>
    <w:p w:rsidR="00B60C2D" w:rsidRDefault="00B60C2D">
      <w:pPr>
        <w:pStyle w:val="Textoindependiente"/>
        <w:spacing w:before="4"/>
        <w:rPr>
          <w:b/>
          <w:sz w:val="27"/>
        </w:rPr>
      </w:pPr>
    </w:p>
    <w:p w:rsidR="00B60C2D" w:rsidRDefault="00B60C2D">
      <w:pPr>
        <w:rPr>
          <w:sz w:val="27"/>
        </w:rPr>
        <w:sectPr w:rsidR="00B60C2D">
          <w:pgSz w:w="15840" w:h="12240" w:orient="landscape"/>
          <w:pgMar w:top="920" w:right="1980" w:bottom="680" w:left="2100" w:header="436" w:footer="492" w:gutter="0"/>
          <w:cols w:space="720"/>
        </w:sectPr>
      </w:pPr>
    </w:p>
    <w:p w:rsidR="00B60C2D" w:rsidRDefault="00B60C2D">
      <w:pPr>
        <w:pStyle w:val="Textoindependiente"/>
        <w:spacing w:before="3"/>
        <w:rPr>
          <w:b/>
          <w:sz w:val="11"/>
        </w:rPr>
      </w:pPr>
    </w:p>
    <w:p w:rsidR="00B60C2D" w:rsidRDefault="0018623D">
      <w:pPr>
        <w:spacing w:before="1"/>
        <w:ind w:right="38"/>
        <w:jc w:val="right"/>
        <w:rPr>
          <w:sz w:val="10"/>
        </w:rPr>
      </w:pPr>
      <w:r>
        <w:rPr>
          <w:sz w:val="10"/>
        </w:rPr>
        <w:t>12,1</w:t>
      </w:r>
    </w:p>
    <w:p w:rsidR="00B60C2D" w:rsidRDefault="0018623D">
      <w:pPr>
        <w:pStyle w:val="Textoindependiente"/>
        <w:spacing w:before="7"/>
        <w:rPr>
          <w:sz w:val="13"/>
        </w:rPr>
      </w:pPr>
      <w:r>
        <w:br w:type="column"/>
      </w:r>
    </w:p>
    <w:p w:rsidR="00B60C2D" w:rsidRDefault="0018623D">
      <w:pPr>
        <w:spacing w:before="1"/>
        <w:ind w:right="38"/>
        <w:jc w:val="right"/>
        <w:rPr>
          <w:sz w:val="10"/>
        </w:rPr>
      </w:pPr>
      <w:r>
        <w:rPr>
          <w:w w:val="105"/>
          <w:sz w:val="10"/>
        </w:rPr>
        <w:t>11,8</w:t>
      </w:r>
    </w:p>
    <w:p w:rsidR="00B60C2D" w:rsidRDefault="0018623D">
      <w:pPr>
        <w:pStyle w:val="Textoindependiente"/>
        <w:rPr>
          <w:sz w:val="8"/>
        </w:rPr>
      </w:pPr>
      <w:r>
        <w:br w:type="column"/>
      </w:r>
    </w:p>
    <w:p w:rsidR="00B60C2D" w:rsidRDefault="00B60C2D">
      <w:pPr>
        <w:pStyle w:val="Textoindependiente"/>
        <w:rPr>
          <w:sz w:val="8"/>
        </w:rPr>
      </w:pPr>
    </w:p>
    <w:p w:rsidR="00B60C2D" w:rsidRDefault="00B60C2D">
      <w:pPr>
        <w:pStyle w:val="Textoindependiente"/>
        <w:rPr>
          <w:sz w:val="8"/>
        </w:rPr>
      </w:pPr>
    </w:p>
    <w:p w:rsidR="00B60C2D" w:rsidRDefault="0018623D">
      <w:pPr>
        <w:spacing w:before="46"/>
        <w:ind w:left="588"/>
        <w:rPr>
          <w:sz w:val="8"/>
        </w:rPr>
      </w:pPr>
      <w:r>
        <w:rPr>
          <w:w w:val="105"/>
          <w:sz w:val="8"/>
        </w:rPr>
        <w:t xml:space="preserve">Fuente: </w:t>
      </w:r>
      <w:r>
        <w:rPr>
          <w:spacing w:val="-7"/>
          <w:w w:val="105"/>
          <w:sz w:val="8"/>
        </w:rPr>
        <w:t>FMI</w:t>
      </w:r>
    </w:p>
    <w:p w:rsidR="00B60C2D" w:rsidRDefault="0018623D">
      <w:pPr>
        <w:spacing w:before="101"/>
        <w:ind w:left="26"/>
        <w:rPr>
          <w:sz w:val="10"/>
        </w:rPr>
      </w:pPr>
      <w:r>
        <w:br w:type="column"/>
      </w:r>
      <w:r>
        <w:rPr>
          <w:w w:val="105"/>
          <w:sz w:val="10"/>
        </w:rPr>
        <w:lastRenderedPageBreak/>
        <w:t xml:space="preserve">2008 </w:t>
      </w:r>
      <w:r w:rsidR="00CA57EC">
        <w:rPr>
          <w:w w:val="105"/>
          <w:sz w:val="10"/>
        </w:rPr>
        <w:t xml:space="preserve">        </w:t>
      </w:r>
      <w:r>
        <w:rPr>
          <w:w w:val="105"/>
          <w:sz w:val="10"/>
        </w:rPr>
        <w:t xml:space="preserve">2009 </w:t>
      </w:r>
      <w:r w:rsidR="00CA57EC">
        <w:rPr>
          <w:w w:val="105"/>
          <w:sz w:val="10"/>
        </w:rPr>
        <w:t xml:space="preserve">     </w:t>
      </w:r>
      <w:r>
        <w:rPr>
          <w:w w:val="105"/>
          <w:sz w:val="10"/>
        </w:rPr>
        <w:t xml:space="preserve">2010 </w:t>
      </w:r>
      <w:r w:rsidR="00CA57EC">
        <w:rPr>
          <w:w w:val="105"/>
          <w:sz w:val="10"/>
        </w:rPr>
        <w:t xml:space="preserve">    </w:t>
      </w:r>
      <w:r>
        <w:rPr>
          <w:w w:val="105"/>
          <w:sz w:val="10"/>
        </w:rPr>
        <w:t>2011</w:t>
      </w:r>
      <w:r w:rsidR="00CA57EC">
        <w:rPr>
          <w:w w:val="105"/>
          <w:sz w:val="10"/>
        </w:rPr>
        <w:t xml:space="preserve">       </w:t>
      </w:r>
      <w:r>
        <w:rPr>
          <w:w w:val="105"/>
          <w:sz w:val="10"/>
        </w:rPr>
        <w:t xml:space="preserve"> 2012</w:t>
      </w:r>
      <w:r w:rsidR="00CA57EC">
        <w:rPr>
          <w:w w:val="105"/>
          <w:sz w:val="10"/>
        </w:rPr>
        <w:t xml:space="preserve">     </w:t>
      </w:r>
      <w:r>
        <w:rPr>
          <w:w w:val="105"/>
          <w:sz w:val="10"/>
        </w:rPr>
        <w:t xml:space="preserve"> 2013</w:t>
      </w:r>
      <w:r w:rsidR="00CA57EC">
        <w:rPr>
          <w:w w:val="105"/>
          <w:sz w:val="10"/>
        </w:rPr>
        <w:t xml:space="preserve">     </w:t>
      </w:r>
      <w:r>
        <w:rPr>
          <w:w w:val="105"/>
          <w:sz w:val="10"/>
        </w:rPr>
        <w:t xml:space="preserve"> 2014 </w:t>
      </w:r>
      <w:r w:rsidR="00CA57EC">
        <w:rPr>
          <w:w w:val="105"/>
          <w:sz w:val="10"/>
        </w:rPr>
        <w:t xml:space="preserve">     </w:t>
      </w:r>
      <w:r>
        <w:rPr>
          <w:w w:val="105"/>
          <w:sz w:val="10"/>
        </w:rPr>
        <w:t>2015</w:t>
      </w:r>
      <w:r w:rsidR="00CA57EC">
        <w:rPr>
          <w:w w:val="105"/>
          <w:sz w:val="10"/>
        </w:rPr>
        <w:t xml:space="preserve">       </w:t>
      </w:r>
      <w:r>
        <w:rPr>
          <w:w w:val="105"/>
          <w:sz w:val="10"/>
        </w:rPr>
        <w:t xml:space="preserve"> 2016 </w:t>
      </w:r>
      <w:r w:rsidR="00CA57EC">
        <w:rPr>
          <w:w w:val="105"/>
          <w:sz w:val="10"/>
        </w:rPr>
        <w:t xml:space="preserve">     </w:t>
      </w:r>
      <w:r>
        <w:rPr>
          <w:w w:val="105"/>
          <w:sz w:val="10"/>
        </w:rPr>
        <w:t>2017</w:t>
      </w:r>
      <w:r w:rsidR="00CA57EC">
        <w:rPr>
          <w:w w:val="105"/>
          <w:sz w:val="10"/>
        </w:rPr>
        <w:t xml:space="preserve">   </w:t>
      </w:r>
      <w:r>
        <w:rPr>
          <w:w w:val="105"/>
          <w:sz w:val="10"/>
        </w:rPr>
        <w:t xml:space="preserve"> 2018</w:t>
      </w:r>
    </w:p>
    <w:p w:rsidR="00B60C2D" w:rsidRDefault="00B60C2D">
      <w:pPr>
        <w:rPr>
          <w:sz w:val="10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4" w:space="720" w:equalWidth="0">
            <w:col w:w="831" w:space="538"/>
            <w:col w:w="830" w:space="3675"/>
            <w:col w:w="1032" w:space="39"/>
            <w:col w:w="4815"/>
          </w:cols>
        </w:sectPr>
      </w:pPr>
    </w:p>
    <w:p w:rsidR="00B60C2D" w:rsidRDefault="00B60C2D">
      <w:pPr>
        <w:pStyle w:val="Textoindependiente"/>
        <w:spacing w:before="7"/>
        <w:rPr>
          <w:sz w:val="9"/>
        </w:rPr>
      </w:pPr>
    </w:p>
    <w:p w:rsidR="00B60C2D" w:rsidRDefault="00C1001E">
      <w:pPr>
        <w:ind w:left="3713" w:right="1730"/>
        <w:jc w:val="center"/>
        <w:rPr>
          <w:b/>
          <w:sz w:val="11"/>
        </w:rPr>
      </w:pPr>
      <w:r w:rsidRPr="00C1001E">
        <w:pict>
          <v:group id="_x0000_s2398" style="position:absolute;left:0;text-align:left;margin-left:138.1pt;margin-top:-12.05pt;width:217.25pt;height:80.7pt;z-index:251703296;mso-position-horizontal-relative:page" coordorigin="2762,-241" coordsize="4345,1614">
            <v:shape id="_x0000_s2432" style="position:absolute;left:2790;top:-214;width:4224;height:1560" coordorigin="2790,-213" coordsize="4224,1560" path="m2790,-213r384,516l3558,1347,3942,730r384,-898l4710,214r384,386l5478,689r384,38l6246,845r384,-55l7014,946e" filled="f" strokecolor="#1f487c" strokeweight=".84pt">
              <v:path arrowok="t"/>
            </v:shape>
            <v:shape id="_x0000_s2431" style="position:absolute;left:2765;top:-238;width:48;height:48" coordorigin="2765,-237" coordsize="48,48" path="m2789,-237r-24,23l2789,-190r24,-24l2789,-237xe" fillcolor="navy" stroked="f">
              <v:path arrowok="t"/>
            </v:shape>
            <v:shape id="_x0000_s2430" style="position:absolute;left:2765;top:-238;width:48;height:48" coordorigin="2765,-237" coordsize="48,48" path="m2789,-237r24,23l2789,-190r-24,-24l2789,-237xe" filled="f" strokecolor="navy" strokeweight=".1244mm">
              <v:path arrowok="t"/>
            </v:shape>
            <v:shape id="_x0000_s2429" style="position:absolute;left:3150;top:279;width:48;height:48" coordorigin="3150,279" coordsize="48,48" path="m3174,279r-24,24l3174,327r24,-24l3174,279xe" fillcolor="navy" stroked="f">
              <v:path arrowok="t"/>
            </v:shape>
            <v:shape id="_x0000_s2428" style="position:absolute;left:3150;top:279;width:48;height:48" coordorigin="3150,279" coordsize="48,48" path="m3174,279r24,24l3174,327r-24,-24l3174,279xe" filled="f" strokecolor="navy" strokeweight=".1244mm">
              <v:path arrowok="t"/>
            </v:shape>
            <v:shape id="_x0000_s2427" style="position:absolute;left:3533;top:1321;width:48;height:48" coordorigin="3534,1321" coordsize="48,48" path="m3557,1321r-23,24l3557,1369r24,-24l3557,1321xe" fillcolor="navy" stroked="f">
              <v:path arrowok="t"/>
            </v:shape>
            <v:shape id="_x0000_s2426" style="position:absolute;left:3533;top:1321;width:48;height:48" coordorigin="3534,1321" coordsize="48,48" path="m3557,1321r24,24l3557,1369r-23,-24l3557,1321xe" filled="f" strokecolor="navy" strokeweight=".1244mm">
              <v:path arrowok="t"/>
            </v:shape>
            <v:shape id="_x0000_s2425" style="position:absolute;left:3917;top:706;width:48;height:48" coordorigin="3917,707" coordsize="48,48" path="m3941,707r-24,23l3941,754r24,-24l3941,707xe" fillcolor="navy" stroked="f">
              <v:path arrowok="t"/>
            </v:shape>
            <v:shape id="_x0000_s2424" style="position:absolute;left:3917;top:706;width:48;height:48" coordorigin="3917,707" coordsize="48,48" path="m3941,707r24,23l3941,754r-24,-24l3941,707xe" filled="f" strokecolor="navy" strokeweight=".1244mm">
              <v:path arrowok="t"/>
            </v:shape>
            <v:shape id="_x0000_s2423" style="position:absolute;left:4301;top:-193;width:48;height:48" coordorigin="4302,-192" coordsize="48,48" path="m4325,-192r-23,23l4325,-145r24,-24l4325,-192xe" fillcolor="navy" stroked="f">
              <v:path arrowok="t"/>
            </v:shape>
            <v:shape id="_x0000_s2422" style="position:absolute;left:4301;top:-193;width:48;height:48" coordorigin="4302,-192" coordsize="48,48" path="m4325,-192r24,23l4325,-145r-23,-24l4325,-192xe" filled="f" strokecolor="navy" strokeweight=".1244mm">
              <v:path arrowok="t"/>
            </v:shape>
            <v:shape id="_x0000_s2421" style="position:absolute;left:4685;top:189;width:48;height:48" coordorigin="4685,190" coordsize="48,48" path="m4709,190r-24,24l4709,237r24,-23l4709,190xe" fillcolor="navy" stroked="f">
              <v:path arrowok="t"/>
            </v:shape>
            <v:shape id="_x0000_s2420" style="position:absolute;left:4685;top:189;width:48;height:48" coordorigin="4685,190" coordsize="48,48" path="m4709,190r24,24l4709,237r-24,-23l4709,190xe" filled="f" strokecolor="navy" strokeweight=".1244mm">
              <v:path arrowok="t"/>
            </v:shape>
            <v:shape id="_x0000_s2419" style="position:absolute;left:5070;top:576;width:48;height:48" coordorigin="5070,577" coordsize="48,48" path="m5093,577r-23,23l5093,624r24,-24l5093,577xe" fillcolor="navy" stroked="f">
              <v:path arrowok="t"/>
            </v:shape>
            <v:shape id="_x0000_s2418" style="position:absolute;left:5070;top:576;width:48;height:48" coordorigin="5070,577" coordsize="48,48" path="m5093,577r24,23l5093,624r-23,-24l5093,577xe" filled="f" strokecolor="navy" strokeweight=".1244mm">
              <v:path arrowok="t"/>
            </v:shape>
            <v:shape id="_x0000_s2417" style="position:absolute;left:5453;top:664;width:48;height:48" coordorigin="5454,665" coordsize="48,48" path="m5477,665r-23,23l5477,712r24,-24l5477,665xe" fillcolor="navy" stroked="f">
              <v:path arrowok="t"/>
            </v:shape>
            <v:shape id="_x0000_s2416" style="position:absolute;left:5453;top:664;width:48;height:48" coordorigin="5454,665" coordsize="48,48" path="m5477,665r24,23l5477,712r-23,-24l5477,665xe" filled="f" strokecolor="navy" strokeweight=".1244mm">
              <v:path arrowok="t"/>
            </v:shape>
            <v:shape id="_x0000_s2415" style="position:absolute;left:5837;top:703;width:48;height:48" coordorigin="5837,703" coordsize="48,48" path="m5861,703r-24,24l5861,751r23,-24l5861,703xe" fillcolor="navy" stroked="f">
              <v:path arrowok="t"/>
            </v:shape>
            <v:shape id="_x0000_s2414" style="position:absolute;left:5837;top:703;width:48;height:48" coordorigin="5837,703" coordsize="48,48" path="m5861,703r23,24l5861,751r-24,-24l5861,703xe" filled="f" strokecolor="navy" strokeweight=".1244mm">
              <v:path arrowok="t"/>
            </v:shape>
            <v:shape id="_x0000_s2413" style="position:absolute;left:6221;top:820;width:48;height:48" coordorigin="6222,821" coordsize="48,48" path="m6245,821r-23,23l6245,868r24,-24l6245,821xe" fillcolor="navy" stroked="f">
              <v:path arrowok="t"/>
            </v:shape>
            <v:shape id="_x0000_s2412" style="position:absolute;left:6221;top:820;width:48;height:48" coordorigin="6222,821" coordsize="48,48" path="m6245,821r24,23l6245,868r-23,-24l6245,821xe" filled="f" strokecolor="navy" strokeweight=".1244mm">
              <v:path arrowok="t"/>
            </v:shape>
            <v:shape id="_x0000_s2411" style="position:absolute;left:6605;top:765;width:48;height:48" coordorigin="6605,765" coordsize="48,48" path="m6629,765r-24,24l6629,813r24,-24l6629,765xe" fillcolor="navy" stroked="f">
              <v:path arrowok="t"/>
            </v:shape>
            <v:shape id="_x0000_s2410" style="position:absolute;left:6605;top:765;width:48;height:48" coordorigin="6605,765" coordsize="48,48" path="m6629,765r24,24l6629,813r-24,-24l6629,765xe" filled="f" strokecolor="navy" strokeweight=".1244mm">
              <v:path arrowok="t"/>
            </v:shape>
            <v:shape id="_x0000_s2409" style="position:absolute;left:6988;top:922;width:48;height:48" coordorigin="6989,922" coordsize="48,48" path="m7012,922r-23,24l7012,969r24,-23l7012,922xe" fillcolor="navy" stroked="f">
              <v:path arrowok="t"/>
            </v:shape>
            <v:shape id="_x0000_s2408" style="position:absolute;left:6988;top:922;width:48;height:48" coordorigin="6989,922" coordsize="48,48" path="m7012,922r24,24l7012,969r-23,-23l7012,922xe" filled="f" strokecolor="navy" strokeweight=".1244mm">
              <v:path arrowok="t"/>
            </v:shape>
            <v:shape id="_x0000_s2407" type="#_x0000_t202" style="position:absolute;left:4547;width:164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9,2</w:t>
                    </w:r>
                  </w:p>
                </w:txbxContent>
              </v:textbox>
            </v:shape>
            <v:shape id="_x0000_s2406" type="#_x0000_t202" style="position:absolute;left:3101;top:123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8,6</w:t>
                    </w:r>
                  </w:p>
                </w:txbxContent>
              </v:textbox>
            </v:shape>
            <v:shape id="_x0000_s2405" type="#_x0000_t202" style="position:absolute;left:3787;top:499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5,8</w:t>
                    </w:r>
                  </w:p>
                </w:txbxContent>
              </v:textbox>
            </v:shape>
            <v:shape id="_x0000_s2404" type="#_x0000_t202" style="position:absolute;left:5332;top:473;width:164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6,0</w:t>
                    </w:r>
                  </w:p>
                </w:txbxContent>
              </v:textbox>
            </v:shape>
            <v:shape id="_x0000_s2403" type="#_x0000_t202" style="position:absolute;left:5894;top:483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5,8</w:t>
                    </w:r>
                  </w:p>
                </w:txbxContent>
              </v:textbox>
            </v:shape>
            <v:shape id="_x0000_s2402" type="#_x0000_t202" style="position:absolute;left:6485;top:523;width:166;height:117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5,4</w:t>
                    </w:r>
                  </w:p>
                </w:txbxContent>
              </v:textbox>
            </v:shape>
            <v:shape id="_x0000_s2401" type="#_x0000_t202" style="position:absolute;left:5109;top:618;width:165;height:117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6,6</w:t>
                    </w:r>
                  </w:p>
                </w:txbxContent>
              </v:textbox>
            </v:shape>
            <v:shape id="_x0000_s2400" type="#_x0000_t202" style="position:absolute;left:6121;top:606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5,0</w:t>
                    </w:r>
                  </w:p>
                </w:txbxContent>
              </v:textbox>
            </v:shape>
            <v:shape id="_x0000_s2399" type="#_x0000_t202" style="position:absolute;left:6941;top:765;width:165;height:117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4,3</w:t>
                    </w:r>
                  </w:p>
                </w:txbxContent>
              </v:textbox>
            </v:shape>
            <w10:wrap anchorx="page"/>
          </v:group>
        </w:pict>
      </w:r>
      <w:r w:rsidRPr="00C1001E">
        <w:pict>
          <v:shape id="_x0000_s2397" type="#_x0000_t202" style="position:absolute;left:0;text-align:left;margin-left:112.65pt;margin-top:-5.6pt;width:7.8pt;height:26.9pt;z-index:251709440;mso-position-horizontal-relative:page" filled="f" stroked="f">
            <v:textbox style="layout-flow:vertical;mso-layout-flow-alt:bottom-to-top" inset="0,0,0,0">
              <w:txbxContent>
                <w:p w:rsidR="00B60C2D" w:rsidRDefault="0018623D">
                  <w:pPr>
                    <w:spacing w:before="20"/>
                    <w:ind w:left="20"/>
                    <w:rPr>
                      <w:sz w:val="10"/>
                    </w:rPr>
                  </w:pPr>
                  <w:r>
                    <w:rPr>
                      <w:w w:val="105"/>
                      <w:sz w:val="10"/>
                    </w:rPr>
                    <w:t>Porcentaje</w:t>
                  </w:r>
                </w:p>
              </w:txbxContent>
            </v:textbox>
            <w10:wrap anchorx="page"/>
          </v:shape>
        </w:pict>
      </w:r>
      <w:r w:rsidR="0018623D">
        <w:rPr>
          <w:b/>
          <w:color w:val="234061"/>
          <w:w w:val="105"/>
          <w:sz w:val="11"/>
        </w:rPr>
        <w:t>Desempleo (%)</w:t>
      </w:r>
    </w:p>
    <w:p w:rsidR="00B60C2D" w:rsidRDefault="00B60C2D">
      <w:pPr>
        <w:pStyle w:val="Textoindependiente"/>
        <w:rPr>
          <w:b/>
          <w:sz w:val="20"/>
        </w:rPr>
      </w:pPr>
    </w:p>
    <w:p w:rsidR="00B60C2D" w:rsidRDefault="00B60C2D">
      <w:pPr>
        <w:pStyle w:val="Textoindependiente"/>
        <w:rPr>
          <w:b/>
          <w:sz w:val="20"/>
        </w:rPr>
      </w:pPr>
    </w:p>
    <w:p w:rsidR="00B60C2D" w:rsidRDefault="00B60C2D">
      <w:pPr>
        <w:pStyle w:val="Textoindependiente"/>
        <w:rPr>
          <w:b/>
          <w:sz w:val="20"/>
        </w:rPr>
      </w:pPr>
    </w:p>
    <w:p w:rsidR="00B60C2D" w:rsidRDefault="00B60C2D">
      <w:pPr>
        <w:pStyle w:val="Textoindependiente"/>
        <w:rPr>
          <w:b/>
          <w:sz w:val="20"/>
        </w:rPr>
      </w:pPr>
    </w:p>
    <w:p w:rsidR="00B60C2D" w:rsidRDefault="00B60C2D">
      <w:pPr>
        <w:pStyle w:val="Textoindependiente"/>
        <w:spacing w:before="5"/>
        <w:rPr>
          <w:b/>
          <w:sz w:val="22"/>
        </w:rPr>
      </w:pPr>
    </w:p>
    <w:p w:rsidR="00B60C2D" w:rsidRDefault="00C1001E">
      <w:pPr>
        <w:spacing w:before="100"/>
        <w:ind w:left="1379"/>
        <w:rPr>
          <w:sz w:val="10"/>
        </w:rPr>
      </w:pPr>
      <w:r w:rsidRPr="00C1001E">
        <w:pict>
          <v:group id="_x0000_s2382" style="position:absolute;left:0;text-align:left;margin-left:129.85pt;margin-top:13.9pt;width:230.55pt;height:1.65pt;z-index:-251655168;mso-wrap-distance-left:0;mso-wrap-distance-right:0;mso-position-horizontal-relative:page" coordorigin="2597,278" coordsize="4611,33">
            <v:line id="_x0000_s2396" style="position:absolute" from="2598,279" to="7206,279" strokeweight=".14pt"/>
            <v:line id="_x0000_s2395" style="position:absolute" from="2598,279" to="2598,311" strokeweight=".14pt"/>
            <v:line id="_x0000_s2394" style="position:absolute" from="2982,279" to="2982,311" strokeweight=".14pt"/>
            <v:line id="_x0000_s2393" style="position:absolute" from="3366,279" to="3366,311" strokeweight=".14pt"/>
            <v:line id="_x0000_s2392" style="position:absolute" from="3750,279" to="3750,311" strokeweight=".14pt"/>
            <v:line id="_x0000_s2391" style="position:absolute" from="4134,279" to="4134,311" strokeweight=".14pt"/>
            <v:line id="_x0000_s2390" style="position:absolute" from="4518,279" to="4518,311" strokeweight=".14pt"/>
            <v:line id="_x0000_s2389" style="position:absolute" from="4902,279" to="4902,311" strokeweight=".14pt"/>
            <v:line id="_x0000_s2388" style="position:absolute" from="5286,279" to="5286,311" strokeweight=".14pt"/>
            <v:line id="_x0000_s2387" style="position:absolute" from="5670,279" to="5670,311" strokeweight=".14pt"/>
            <v:line id="_x0000_s2386" style="position:absolute" from="6054,279" to="6054,311" strokeweight=".14pt"/>
            <v:line id="_x0000_s2385" style="position:absolute" from="6438,279" to="6438,311" strokeweight=".14pt"/>
            <v:line id="_x0000_s2384" style="position:absolute" from="6822,279" to="6822,311" strokeweight=".14pt"/>
            <v:line id="_x0000_s2383" style="position:absolute" from="7206,279" to="7206,311" strokeweight=".14pt"/>
            <w10:wrap type="topAndBottom" anchorx="page"/>
          </v:group>
        </w:pict>
      </w:r>
      <w:r w:rsidRPr="00C1001E">
        <w:pict>
          <v:group id="_x0000_s2367" style="position:absolute;left:0;text-align:left;margin-left:444.6pt;margin-top:-48.45pt;width:222.6pt;height:71.75pt;z-index:251687936;mso-position-horizontal-relative:page" coordorigin="8892,-969" coordsize="4452,1435">
            <v:shape id="_x0000_s2381" type="#_x0000_t75" style="position:absolute;left:8980;top:-838;width:4275;height:1278">
              <v:imagedata r:id="rId12" o:title=""/>
            </v:shape>
            <v:shape id="_x0000_s2380" type="#_x0000_t75" style="position:absolute;left:9012;top:-825;width:4212;height:1262">
              <v:imagedata r:id="rId13" o:title=""/>
            </v:shape>
            <v:shape id="_x0000_s2379" style="position:absolute;left:8894;top:434;width:4448;height:32" coordorigin="8894,434" coordsize="4448,32" o:spt="100" adj="0,,0" path="m8894,434r4448,m8894,434r,31m9298,434r,31m9703,434r,31m10106,434r,31m10512,434r,31m10915,434r,31m11321,434r,31m11724,434r,31m12130,434r,31m12533,434r,31m12938,434r,31m13342,434r,31e" filled="f" strokecolor="#858585" strokeweight=".24pt">
              <v:stroke joinstyle="round"/>
              <v:formulas/>
              <v:path arrowok="t" o:connecttype="segments"/>
            </v:shape>
            <v:shape id="_x0000_s2378" type="#_x0000_t202" style="position:absolute;left:9440;top:-970;width:165;height:117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6,6</w:t>
                    </w:r>
                  </w:p>
                </w:txbxContent>
              </v:textbox>
            </v:shape>
            <v:shape id="_x0000_s2377" type="#_x0000_t202" style="position:absolute;left:9036;top:-862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5,6</w:t>
                    </w:r>
                  </w:p>
                </w:txbxContent>
              </v:textbox>
            </v:shape>
            <v:shape id="_x0000_s2376" type="#_x0000_t202" style="position:absolute;left:9863;top:-951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6,5</w:t>
                    </w:r>
                  </w:p>
                </w:txbxContent>
              </v:textbox>
            </v:shape>
            <v:shape id="_x0000_s2375" type="#_x0000_t202" style="position:absolute;left:13070;top:-901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6,0</w:t>
                    </w:r>
                  </w:p>
                </w:txbxContent>
              </v:textbox>
            </v:shape>
            <v:shape id="_x0000_s2374" type="#_x0000_t202" style="position:absolute;left:10195;top:-683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4,5</w:t>
                    </w:r>
                  </w:p>
                </w:txbxContent>
              </v:textbox>
            </v:shape>
            <v:shape id="_x0000_s2373" type="#_x0000_t202" style="position:absolute;left:10654;top:-711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4,1</w:t>
                    </w:r>
                  </w:p>
                </w:txbxContent>
              </v:textbox>
            </v:shape>
            <v:shape id="_x0000_s2372" type="#_x0000_t202" style="position:absolute;left:11047;top:-753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4,1</w:t>
                    </w:r>
                  </w:p>
                </w:txbxContent>
              </v:textbox>
            </v:shape>
            <v:shape id="_x0000_s2371" type="#_x0000_t202" style="position:absolute;left:11440;top:-805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4,8</w:t>
                    </w:r>
                  </w:p>
                </w:txbxContent>
              </v:textbox>
            </v:shape>
            <v:shape id="_x0000_s2370" type="#_x0000_t202" style="position:absolute;left:11856;top:-747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5,1</w:t>
                    </w:r>
                  </w:p>
                </w:txbxContent>
              </v:textbox>
            </v:shape>
            <v:shape id="_x0000_s2369" type="#_x0000_t202" style="position:absolute;left:12260;top:-823;width:165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5,5</w:t>
                    </w:r>
                  </w:p>
                </w:txbxContent>
              </v:textbox>
            </v:shape>
            <v:shape id="_x0000_s2368" type="#_x0000_t202" style="position:absolute;left:12665;top:-816;width:165;height:117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5,6</w:t>
                    </w:r>
                  </w:p>
                </w:txbxContent>
              </v:textbox>
            </v:shape>
            <w10:wrap anchorx="page"/>
          </v:group>
        </w:pict>
      </w:r>
      <w:r w:rsidRPr="00C1001E">
        <w:pict>
          <v:shape id="_x0000_s2366" type="#_x0000_t202" style="position:absolute;left:0;text-align:left;margin-left:431.15pt;margin-top:-31.4pt;width:7.8pt;height:26.85pt;z-index:251712512;mso-position-horizontal-relative:page" filled="f" stroked="f">
            <v:textbox style="layout-flow:vertical;mso-layout-flow-alt:bottom-to-top" inset="0,0,0,0">
              <w:txbxContent>
                <w:p w:rsidR="00B60C2D" w:rsidRDefault="0018623D">
                  <w:pPr>
                    <w:spacing w:before="20"/>
                    <w:ind w:left="20"/>
                    <w:rPr>
                      <w:sz w:val="10"/>
                    </w:rPr>
                  </w:pPr>
                  <w:r>
                    <w:rPr>
                      <w:w w:val="105"/>
                      <w:sz w:val="10"/>
                    </w:rPr>
                    <w:t>Porcentaje</w:t>
                  </w:r>
                </w:p>
              </w:txbxContent>
            </v:textbox>
            <w10:wrap anchorx="page"/>
          </v:shape>
        </w:pict>
      </w:r>
      <w:r w:rsidR="0018623D">
        <w:rPr>
          <w:w w:val="105"/>
          <w:sz w:val="10"/>
        </w:rPr>
        <w:t>1,6</w:t>
      </w:r>
    </w:p>
    <w:p w:rsidR="00B60C2D" w:rsidRDefault="0018623D">
      <w:pPr>
        <w:spacing w:before="2"/>
        <w:ind w:left="575"/>
        <w:rPr>
          <w:sz w:val="10"/>
        </w:rPr>
      </w:pPr>
      <w:r>
        <w:rPr>
          <w:w w:val="105"/>
          <w:sz w:val="10"/>
        </w:rPr>
        <w:t>2007 2008 2009 2010 2011 2012 2013 2014 2015 2016 2017 2018</w:t>
      </w:r>
    </w:p>
    <w:p w:rsidR="00B60C2D" w:rsidRDefault="0018623D">
      <w:pPr>
        <w:spacing w:before="38"/>
        <w:ind w:left="6882"/>
        <w:rPr>
          <w:sz w:val="10"/>
        </w:rPr>
      </w:pPr>
      <w:r>
        <w:rPr>
          <w:w w:val="105"/>
          <w:sz w:val="10"/>
        </w:rPr>
        <w:t xml:space="preserve">2008 </w:t>
      </w:r>
      <w:r w:rsidR="00CA57EC">
        <w:rPr>
          <w:w w:val="105"/>
          <w:sz w:val="10"/>
        </w:rPr>
        <w:t xml:space="preserve">     </w:t>
      </w:r>
      <w:r>
        <w:rPr>
          <w:w w:val="105"/>
          <w:sz w:val="10"/>
        </w:rPr>
        <w:t xml:space="preserve">2009 </w:t>
      </w:r>
      <w:r w:rsidR="00CA57EC">
        <w:rPr>
          <w:w w:val="105"/>
          <w:sz w:val="10"/>
        </w:rPr>
        <w:t xml:space="preserve">        </w:t>
      </w:r>
      <w:r>
        <w:rPr>
          <w:w w:val="105"/>
          <w:sz w:val="10"/>
        </w:rPr>
        <w:t xml:space="preserve">2010 </w:t>
      </w:r>
      <w:r w:rsidR="00CA57EC">
        <w:rPr>
          <w:w w:val="105"/>
          <w:sz w:val="10"/>
        </w:rPr>
        <w:t xml:space="preserve">  </w:t>
      </w:r>
      <w:r>
        <w:rPr>
          <w:w w:val="105"/>
          <w:sz w:val="10"/>
        </w:rPr>
        <w:t xml:space="preserve">2011 </w:t>
      </w:r>
      <w:r w:rsidR="00CA57EC">
        <w:rPr>
          <w:w w:val="105"/>
          <w:sz w:val="10"/>
        </w:rPr>
        <w:t xml:space="preserve">      </w:t>
      </w:r>
      <w:r>
        <w:rPr>
          <w:w w:val="105"/>
          <w:sz w:val="10"/>
        </w:rPr>
        <w:t xml:space="preserve">2012 </w:t>
      </w:r>
      <w:r w:rsidR="00CA57EC">
        <w:rPr>
          <w:w w:val="105"/>
          <w:sz w:val="10"/>
        </w:rPr>
        <w:t xml:space="preserve">    </w:t>
      </w:r>
      <w:r>
        <w:rPr>
          <w:w w:val="105"/>
          <w:sz w:val="10"/>
        </w:rPr>
        <w:t xml:space="preserve">2013 </w:t>
      </w:r>
      <w:r w:rsidR="00CA57EC">
        <w:rPr>
          <w:w w:val="105"/>
          <w:sz w:val="10"/>
        </w:rPr>
        <w:t xml:space="preserve">        </w:t>
      </w:r>
      <w:r>
        <w:rPr>
          <w:w w:val="105"/>
          <w:sz w:val="10"/>
        </w:rPr>
        <w:t xml:space="preserve">2014 </w:t>
      </w:r>
      <w:r w:rsidR="00CA57EC">
        <w:rPr>
          <w:w w:val="105"/>
          <w:sz w:val="10"/>
        </w:rPr>
        <w:t xml:space="preserve">   </w:t>
      </w:r>
      <w:r>
        <w:rPr>
          <w:w w:val="105"/>
          <w:sz w:val="10"/>
        </w:rPr>
        <w:t xml:space="preserve">2015 </w:t>
      </w:r>
      <w:r w:rsidR="00CA57EC">
        <w:rPr>
          <w:w w:val="105"/>
          <w:sz w:val="10"/>
        </w:rPr>
        <w:t xml:space="preserve">   </w:t>
      </w:r>
      <w:r>
        <w:rPr>
          <w:w w:val="105"/>
          <w:sz w:val="10"/>
        </w:rPr>
        <w:t xml:space="preserve">2016 </w:t>
      </w:r>
      <w:r w:rsidR="00CA57EC">
        <w:rPr>
          <w:w w:val="105"/>
          <w:sz w:val="10"/>
        </w:rPr>
        <w:t xml:space="preserve">     </w:t>
      </w:r>
      <w:r>
        <w:rPr>
          <w:w w:val="105"/>
          <w:sz w:val="10"/>
        </w:rPr>
        <w:t>2017</w:t>
      </w:r>
      <w:r w:rsidR="00CA57EC">
        <w:rPr>
          <w:w w:val="105"/>
          <w:sz w:val="10"/>
        </w:rPr>
        <w:t xml:space="preserve">    </w:t>
      </w:r>
      <w:r>
        <w:rPr>
          <w:w w:val="105"/>
          <w:sz w:val="10"/>
        </w:rPr>
        <w:t xml:space="preserve"> 2018</w:t>
      </w:r>
    </w:p>
    <w:p w:rsidR="00B60C2D" w:rsidRDefault="00B60C2D">
      <w:pPr>
        <w:rPr>
          <w:sz w:val="10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space="720"/>
        </w:sectPr>
      </w:pPr>
    </w:p>
    <w:p w:rsidR="00B60C2D" w:rsidRDefault="00B60C2D">
      <w:pPr>
        <w:pStyle w:val="Textoindependiente"/>
        <w:spacing w:before="8"/>
        <w:rPr>
          <w:sz w:val="6"/>
        </w:rPr>
      </w:pPr>
    </w:p>
    <w:p w:rsidR="00B60C2D" w:rsidRDefault="0018623D">
      <w:pPr>
        <w:tabs>
          <w:tab w:val="left" w:pos="6462"/>
        </w:tabs>
        <w:ind w:left="420"/>
        <w:rPr>
          <w:sz w:val="8"/>
        </w:rPr>
      </w:pPr>
      <w:r>
        <w:rPr>
          <w:w w:val="105"/>
          <w:sz w:val="8"/>
        </w:rPr>
        <w:t>Fuente:</w:t>
      </w:r>
      <w:r>
        <w:rPr>
          <w:spacing w:val="-5"/>
          <w:w w:val="105"/>
          <w:sz w:val="8"/>
        </w:rPr>
        <w:t xml:space="preserve"> </w:t>
      </w:r>
      <w:r>
        <w:rPr>
          <w:w w:val="105"/>
          <w:sz w:val="8"/>
        </w:rPr>
        <w:t>FMI</w:t>
      </w:r>
      <w:r>
        <w:rPr>
          <w:w w:val="105"/>
          <w:sz w:val="8"/>
        </w:rPr>
        <w:tab/>
        <w:t>Fuente:</w:t>
      </w:r>
      <w:r>
        <w:rPr>
          <w:spacing w:val="1"/>
          <w:w w:val="105"/>
          <w:sz w:val="8"/>
        </w:rPr>
        <w:t xml:space="preserve"> </w:t>
      </w:r>
      <w:r>
        <w:rPr>
          <w:w w:val="105"/>
          <w:sz w:val="8"/>
        </w:rPr>
        <w:t>FMI</w:t>
      </w:r>
    </w:p>
    <w:p w:rsidR="00B60C2D" w:rsidRDefault="00B60C2D">
      <w:pPr>
        <w:pStyle w:val="Textoindependiente"/>
        <w:rPr>
          <w:sz w:val="8"/>
        </w:rPr>
      </w:pPr>
    </w:p>
    <w:p w:rsidR="00B60C2D" w:rsidRDefault="00B60C2D">
      <w:pPr>
        <w:pStyle w:val="Textoindependiente"/>
        <w:rPr>
          <w:sz w:val="8"/>
        </w:rPr>
      </w:pPr>
    </w:p>
    <w:p w:rsidR="00B60C2D" w:rsidRDefault="00B60C2D">
      <w:pPr>
        <w:pStyle w:val="Textoindependiente"/>
        <w:rPr>
          <w:sz w:val="8"/>
        </w:rPr>
      </w:pPr>
    </w:p>
    <w:p w:rsidR="00B60C2D" w:rsidRDefault="00B60C2D">
      <w:pPr>
        <w:pStyle w:val="Textoindependiente"/>
        <w:rPr>
          <w:sz w:val="8"/>
        </w:rPr>
      </w:pPr>
    </w:p>
    <w:p w:rsidR="00B60C2D" w:rsidRDefault="00B60C2D">
      <w:pPr>
        <w:pStyle w:val="Textoindependiente"/>
        <w:spacing w:before="2"/>
        <w:rPr>
          <w:sz w:val="10"/>
        </w:rPr>
      </w:pPr>
    </w:p>
    <w:p w:rsidR="00B60C2D" w:rsidRDefault="0018623D">
      <w:pPr>
        <w:tabs>
          <w:tab w:val="left" w:pos="6466"/>
        </w:tabs>
        <w:ind w:left="424"/>
        <w:rPr>
          <w:b/>
          <w:sz w:val="11"/>
        </w:rPr>
      </w:pPr>
      <w:r>
        <w:rPr>
          <w:b/>
          <w:color w:val="234061"/>
          <w:w w:val="105"/>
          <w:sz w:val="11"/>
        </w:rPr>
        <w:t>Inversión</w:t>
      </w:r>
      <w:r>
        <w:rPr>
          <w:b/>
          <w:color w:val="234061"/>
          <w:spacing w:val="-7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directa</w:t>
      </w:r>
      <w:r>
        <w:rPr>
          <w:b/>
          <w:color w:val="234061"/>
          <w:spacing w:val="-8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en</w:t>
      </w:r>
      <w:r>
        <w:rPr>
          <w:b/>
          <w:color w:val="234061"/>
          <w:spacing w:val="-7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el</w:t>
      </w:r>
      <w:r>
        <w:rPr>
          <w:b/>
          <w:color w:val="234061"/>
          <w:spacing w:val="-8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país</w:t>
      </w:r>
      <w:r>
        <w:rPr>
          <w:b/>
          <w:color w:val="234061"/>
          <w:spacing w:val="-7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y</w:t>
      </w:r>
      <w:r>
        <w:rPr>
          <w:b/>
          <w:color w:val="234061"/>
          <w:spacing w:val="-8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en</w:t>
      </w:r>
      <w:r>
        <w:rPr>
          <w:b/>
          <w:color w:val="234061"/>
          <w:spacing w:val="-7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el</w:t>
      </w:r>
      <w:r>
        <w:rPr>
          <w:b/>
          <w:color w:val="234061"/>
          <w:spacing w:val="-8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exterior</w:t>
      </w:r>
      <w:r>
        <w:rPr>
          <w:b/>
          <w:color w:val="234061"/>
          <w:w w:val="105"/>
          <w:sz w:val="11"/>
        </w:rPr>
        <w:tab/>
        <w:t>Comercio</w:t>
      </w:r>
      <w:r>
        <w:rPr>
          <w:b/>
          <w:color w:val="234061"/>
          <w:spacing w:val="-9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exterior</w:t>
      </w:r>
      <w:r>
        <w:rPr>
          <w:b/>
          <w:color w:val="234061"/>
          <w:spacing w:val="-11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de</w:t>
      </w:r>
      <w:r>
        <w:rPr>
          <w:b/>
          <w:color w:val="234061"/>
          <w:spacing w:val="-10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bienes</w:t>
      </w:r>
    </w:p>
    <w:p w:rsidR="00B60C2D" w:rsidRDefault="00C1001E">
      <w:pPr>
        <w:tabs>
          <w:tab w:val="left" w:pos="6464"/>
        </w:tabs>
        <w:spacing w:before="13"/>
        <w:ind w:left="422"/>
        <w:rPr>
          <w:b/>
          <w:sz w:val="10"/>
        </w:rPr>
      </w:pPr>
      <w:r w:rsidRPr="00C1001E">
        <w:pict>
          <v:group id="_x0000_s2336" style="position:absolute;left:0;text-align:left;margin-left:147.85pt;margin-top:16.2pt;width:222.7pt;height:102.4pt;z-index:251691008;mso-position-horizontal-relative:page" coordorigin="2957,324" coordsize="4454,2048">
            <v:line id="_x0000_s2365" style="position:absolute" from="2959,2371" to="2959,324" strokecolor="#858585" strokeweight=".24pt"/>
            <v:line id="_x0000_s2364" style="position:absolute" from="2960,2079" to="7273,2079" strokecolor="#858585" strokeweight=".36pt"/>
            <v:shape id="_x0000_s2363" style="position:absolute;left:3156;top:523;width:3920;height:1188" coordorigin="3156,523" coordsize="3920,1188" path="m3156,1524r391,-72l3938,1711r394,-430l4723,1157r394,-17l5508,1037,5899,775r394,-10l6684,552r391,-29e" filled="f" strokecolor="#244060" strokeweight=".96pt">
              <v:path arrowok="t"/>
            </v:shape>
            <v:shape id="_x0000_s2362" style="position:absolute;left:3126;top:494;width:3978;height:1245" coordorigin="3126,495" coordsize="3978,1245" o:spt="100" adj="0,,0" path="m3183,1523r-28,-28l3126,1523r29,29l3183,1523t392,-72l3547,1423r-28,28l3547,1479r28,-28m3967,1711r-28,-29l3910,1711r29,28l3967,1711t392,-429l4331,1254r-28,28l4331,1310r28,-28m4752,1157r-28,-28l4695,1157r29,28l4752,1157t391,-17l5115,1112r-28,28l5115,1168r28,-28m5536,1035r-28,-28l5479,1035r29,28l5536,1035m5927,774r-28,-28l5871,774r28,29l5927,774t393,-10l6292,736r-29,28l6292,792r28,-28m6712,550r-28,-28l6656,550r28,28l6712,550t392,-27l7076,495r-29,28l7076,551r28,-28e" fillcolor="#244060" stroked="f">
              <v:stroke joinstyle="round"/>
              <v:formulas/>
              <v:path arrowok="t" o:connecttype="segments"/>
            </v:shape>
            <v:shape id="_x0000_s2361" style="position:absolute;left:3156;top:1924;width:3920;height:236" coordorigin="3156,1925" coordsize="3920,236" path="m3156,2078r391,l3938,2078r394,-91l4723,2028r394,132l5508,1982r391,l6293,1925r391,100l7075,2112e" filled="f" strokecolor="#77923b" strokeweight=".96pt">
              <v:path arrowok="t"/>
            </v:shape>
            <v:shape id="_x0000_s2360" style="position:absolute;left:3126;top:2050;width:57;height:57" coordorigin="3126,2050" coordsize="57,57" path="m3155,2050r-29,56l3183,2106r-28,-56xe" fillcolor="#77923b" stroked="f">
              <v:path arrowok="t"/>
            </v:shape>
            <v:shape id="_x0000_s2359" style="position:absolute;left:3126;top:2050;width:57;height:57" coordorigin="3126,2050" coordsize="57,57" path="m3155,2050r28,56l3126,2106r29,-56xe" filled="f" strokecolor="#97b853" strokeweight=".1244mm">
              <v:path arrowok="t"/>
            </v:shape>
            <v:shape id="_x0000_s2358" style="position:absolute;left:3519;top:2050;width:57;height:57" coordorigin="3519,2050" coordsize="57,57" path="m3547,2050r-28,56l3575,2106r-28,-56xe" fillcolor="#77923b" stroked="f">
              <v:path arrowok="t"/>
            </v:shape>
            <v:shape id="_x0000_s2357" style="position:absolute;left:3519;top:2050;width:57;height:57" coordorigin="3519,2050" coordsize="57,57" path="m3547,2050r28,56l3519,2106r28,-56xe" filled="f" strokecolor="#97b853" strokeweight=".1244mm">
              <v:path arrowok="t"/>
            </v:shape>
            <v:shape id="_x0000_s2356" style="position:absolute;left:3910;top:2050;width:57;height:57" coordorigin="3910,2050" coordsize="57,57" path="m3939,2050r-29,56l3967,2106r-28,-56xe" fillcolor="#77923b" stroked="f">
              <v:path arrowok="t"/>
            </v:shape>
            <v:shape id="_x0000_s2355" style="position:absolute;left:3910;top:2050;width:57;height:57" coordorigin="3910,2050" coordsize="57,57" path="m3939,2050r28,56l3910,2106r29,-56xe" filled="f" strokecolor="#97b853" strokeweight=".1244mm">
              <v:path arrowok="t"/>
            </v:shape>
            <v:shape id="_x0000_s2354" style="position:absolute;left:4303;top:1957;width:57;height:57" coordorigin="4303,1958" coordsize="57,57" path="m4331,1958r-28,56l4359,2014r-28,-56xe" fillcolor="#77923b" stroked="f">
              <v:path arrowok="t"/>
            </v:shape>
            <v:shape id="_x0000_s2353" style="position:absolute;left:4303;top:1957;width:57;height:57" coordorigin="4303,1958" coordsize="57,57" path="m4331,1958r28,56l4303,2014r28,-56xe" filled="f" strokecolor="#97b853" strokeweight=".1244mm">
              <v:path arrowok="t"/>
            </v:shape>
            <v:shape id="_x0000_s2352" style="position:absolute;left:4695;top:1999;width:57;height:57" coordorigin="4695,1999" coordsize="57,57" path="m4724,1999r-29,57l4752,2056r-28,-57xe" fillcolor="#77923b" stroked="f">
              <v:path arrowok="t"/>
            </v:shape>
            <v:shape id="_x0000_s2351" style="position:absolute;left:4695;top:1999;width:57;height:57" coordorigin="4695,1999" coordsize="57,57" path="m4724,1999r28,57l4695,2056r29,-57xe" filled="f" strokecolor="#97b853" strokeweight=".1244mm">
              <v:path arrowok="t"/>
            </v:shape>
            <v:shape id="_x0000_s2350" style="position:absolute;left:5086;top:2130;width:57;height:57" coordorigin="5087,2130" coordsize="57,57" path="m5115,2130r-28,57l5143,2187r-28,-57xe" fillcolor="#77923b" stroked="f">
              <v:path arrowok="t"/>
            </v:shape>
            <v:shape id="_x0000_s2349" style="position:absolute;left:5086;top:2130;width:57;height:57" coordorigin="5087,2130" coordsize="57,57" path="m5115,2130r28,57l5087,2187r28,-57xe" filled="f" strokecolor="#97b853" strokeweight=".1244mm">
              <v:path arrowok="t"/>
            </v:shape>
            <v:shape id="_x0000_s2348" style="position:absolute;left:5479;top:1953;width:57;height:57" coordorigin="5479,1953" coordsize="57,57" path="m5508,1953r-29,56l5536,2009r-28,-56xe" fillcolor="#77923b" stroked="f">
              <v:path arrowok="t"/>
            </v:shape>
            <v:shape id="_x0000_s2347" style="position:absolute;left:5479;top:1953;width:57;height:57" coordorigin="5479,1953" coordsize="57,57" path="m5508,1953r28,56l5479,2009r29,-56xe" filled="f" strokecolor="#97b853" strokeweight=".1244mm">
              <v:path arrowok="t"/>
            </v:shape>
            <v:shape id="_x0000_s2346" style="position:absolute;left:5870;top:1954;width:57;height:57" coordorigin="5871,1954" coordsize="57,57" path="m5899,1954r-28,57l5927,2011r-28,-57xe" fillcolor="#77923b" stroked="f">
              <v:path arrowok="t"/>
            </v:shape>
            <v:shape id="_x0000_s2345" style="position:absolute;left:5870;top:1954;width:57;height:57" coordorigin="5871,1954" coordsize="57,57" path="m5899,1954r28,57l5871,2011r28,-57xe" filled="f" strokecolor="#97b853" strokeweight=".1244mm">
              <v:path arrowok="t"/>
            </v:shape>
            <v:shape id="_x0000_s2344" style="position:absolute;left:6263;top:1895;width:57;height:57" coordorigin="6263,1896" coordsize="57,57" path="m6292,1896r-29,56l6320,1952r-28,-56xe" fillcolor="#77923b" stroked="f">
              <v:path arrowok="t"/>
            </v:shape>
            <v:shape id="_x0000_s2343" style="position:absolute;left:6263;top:1895;width:57;height:57" coordorigin="6263,1896" coordsize="57,57" path="m6292,1896r28,56l6263,1952r29,-56xe" filled="f" strokecolor="#97b853" strokeweight=".1244mm">
              <v:path arrowok="t"/>
            </v:shape>
            <v:shape id="_x0000_s2342" style="position:absolute;left:6656;top:1996;width:57;height:57" coordorigin="6656,1996" coordsize="57,57" path="m6684,1996r-28,56l6712,2052r-28,-56xe" fillcolor="#77923b" stroked="f">
              <v:path arrowok="t"/>
            </v:shape>
            <v:shape id="_x0000_s2341" style="position:absolute;left:6656;top:1996;width:57;height:57" coordorigin="6656,1996" coordsize="57,57" path="m6684,1996r28,56l6656,2052r28,-56xe" filled="f" strokecolor="#97b853" strokeweight=".1244mm">
              <v:path arrowok="t"/>
            </v:shape>
            <v:shape id="_x0000_s2340" style="position:absolute;left:7047;top:2084;width:57;height:57" coordorigin="7047,2084" coordsize="57,57" path="m7076,2084r-29,56l7104,2140r-28,-56xe" fillcolor="#77923b" stroked="f">
              <v:path arrowok="t"/>
            </v:shape>
            <v:shape id="_x0000_s2339" style="position:absolute;left:7047;top:2084;width:57;height:57" coordorigin="7047,2084" coordsize="57,57" path="m7076,2084r28,56l7047,2140r29,-56xe" filled="f" strokecolor="#97b853" strokeweight=".1244mm">
              <v:path arrowok="t"/>
            </v:shape>
            <v:shape id="_x0000_s2338" type="#_x0000_t202" style="position:absolute;left:7130;top:459;width:280;height:117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5.319</w:t>
                    </w:r>
                  </w:p>
                </w:txbxContent>
              </v:textbox>
            </v:shape>
            <v:shape id="_x0000_s2337" type="#_x0000_t202" style="position:absolute;left:7148;top:1974;width:228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-114</w:t>
                    </w:r>
                  </w:p>
                </w:txbxContent>
              </v:textbox>
            </v:shape>
            <w10:wrap anchorx="page"/>
          </v:group>
        </w:pict>
      </w:r>
      <w:r w:rsidR="0018623D">
        <w:rPr>
          <w:b/>
          <w:color w:val="234061"/>
          <w:w w:val="105"/>
          <w:sz w:val="10"/>
        </w:rPr>
        <w:t>Millones</w:t>
      </w:r>
      <w:r w:rsidR="0018623D">
        <w:rPr>
          <w:b/>
          <w:color w:val="234061"/>
          <w:spacing w:val="-4"/>
          <w:w w:val="105"/>
          <w:sz w:val="10"/>
        </w:rPr>
        <w:t xml:space="preserve"> </w:t>
      </w:r>
      <w:r w:rsidR="0018623D">
        <w:rPr>
          <w:b/>
          <w:color w:val="234061"/>
          <w:w w:val="105"/>
          <w:sz w:val="10"/>
        </w:rPr>
        <w:t>de</w:t>
      </w:r>
      <w:r w:rsidR="0018623D">
        <w:rPr>
          <w:b/>
          <w:color w:val="234061"/>
          <w:spacing w:val="-4"/>
          <w:w w:val="105"/>
          <w:sz w:val="10"/>
        </w:rPr>
        <w:t xml:space="preserve"> </w:t>
      </w:r>
      <w:r w:rsidR="0018623D">
        <w:rPr>
          <w:b/>
          <w:color w:val="234061"/>
          <w:w w:val="105"/>
          <w:sz w:val="10"/>
        </w:rPr>
        <w:t>USD</w:t>
      </w:r>
      <w:r w:rsidR="0018623D">
        <w:rPr>
          <w:b/>
          <w:color w:val="234061"/>
          <w:w w:val="105"/>
          <w:sz w:val="10"/>
        </w:rPr>
        <w:tab/>
        <w:t>Millones de</w:t>
      </w:r>
      <w:r w:rsidR="0018623D">
        <w:rPr>
          <w:b/>
          <w:color w:val="234061"/>
          <w:spacing w:val="-2"/>
          <w:w w:val="105"/>
          <w:sz w:val="10"/>
        </w:rPr>
        <w:t xml:space="preserve"> </w:t>
      </w:r>
      <w:r w:rsidR="0018623D">
        <w:rPr>
          <w:b/>
          <w:color w:val="234061"/>
          <w:w w:val="105"/>
          <w:sz w:val="10"/>
        </w:rPr>
        <w:t>USD</w:t>
      </w:r>
    </w:p>
    <w:p w:rsidR="00B60C2D" w:rsidRDefault="0018623D">
      <w:pPr>
        <w:spacing w:before="4"/>
        <w:ind w:left="399" w:right="573"/>
        <w:jc w:val="center"/>
        <w:rPr>
          <w:sz w:val="10"/>
        </w:rPr>
      </w:pPr>
      <w:r>
        <w:br w:type="column"/>
      </w:r>
      <w:r>
        <w:rPr>
          <w:w w:val="105"/>
          <w:sz w:val="10"/>
        </w:rPr>
        <w:lastRenderedPageBreak/>
        <w:t>(</w:t>
      </w:r>
      <w:proofErr w:type="spellStart"/>
      <w:proofErr w:type="gramStart"/>
      <w:r>
        <w:rPr>
          <w:w w:val="105"/>
          <w:sz w:val="10"/>
        </w:rPr>
        <w:t>ago</w:t>
      </w:r>
      <w:proofErr w:type="spellEnd"/>
      <w:proofErr w:type="gramEnd"/>
      <w:r>
        <w:rPr>
          <w:w w:val="105"/>
          <w:sz w:val="10"/>
        </w:rPr>
        <w:t>)</w:t>
      </w:r>
    </w:p>
    <w:p w:rsidR="00B60C2D" w:rsidRDefault="00B60C2D">
      <w:pPr>
        <w:jc w:val="center"/>
        <w:rPr>
          <w:sz w:val="10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2" w:space="720" w:equalWidth="0">
            <w:col w:w="8024" w:space="2477"/>
            <w:col w:w="1259"/>
          </w:cols>
        </w:sectPr>
      </w:pPr>
    </w:p>
    <w:p w:rsidR="00B60C2D" w:rsidRDefault="00B60C2D">
      <w:pPr>
        <w:pStyle w:val="Textoindependiente"/>
        <w:spacing w:before="10"/>
        <w:rPr>
          <w:sz w:val="11"/>
        </w:rPr>
      </w:pPr>
    </w:p>
    <w:p w:rsidR="00B60C2D" w:rsidRDefault="0018623D">
      <w:pPr>
        <w:ind w:left="482"/>
        <w:rPr>
          <w:sz w:val="10"/>
        </w:rPr>
      </w:pPr>
      <w:r>
        <w:rPr>
          <w:w w:val="105"/>
          <w:sz w:val="10"/>
        </w:rPr>
        <w:t>6.000</w:t>
      </w:r>
    </w:p>
    <w:p w:rsidR="00B60C2D" w:rsidRDefault="0018623D">
      <w:pPr>
        <w:pStyle w:val="Textoindependiente"/>
        <w:spacing w:before="1"/>
      </w:pPr>
      <w:r>
        <w:br w:type="column"/>
      </w:r>
    </w:p>
    <w:p w:rsidR="00B60C2D" w:rsidRDefault="00C1001E">
      <w:pPr>
        <w:ind w:left="482"/>
        <w:rPr>
          <w:sz w:val="10"/>
        </w:rPr>
      </w:pPr>
      <w:r w:rsidRPr="00C1001E">
        <w:pict>
          <v:group id="_x0000_s2285" style="position:absolute;left:0;text-align:left;margin-left:460.45pt;margin-top:2.9pt;width:205.85pt;height:99.4pt;z-index:251706368;mso-position-horizontal-relative:page" coordorigin="9209,58" coordsize="4117,1988">
            <v:line id="_x0000_s2335" style="position:absolute" from="9211,2043" to="9211,58" strokecolor="#858585" strokeweight=".24pt"/>
            <v:line id="_x0000_s2334" style="position:absolute" from="9212,2042" to="13324,2042" strokecolor="#858585" strokeweight=".36pt"/>
            <v:shape id="_x0000_s2333" style="position:absolute;left:9398;top:778;width:3740;height:627" coordorigin="9398,778" coordsize="3740,627" path="m9398,1405r375,-63l10147,1263r372,-70l10894,1172r374,-283l11642,778r372,96l12389,1013r374,130l13138,1155e" filled="f" strokecolor="#e36c09" strokeweight=".96pt">
              <v:path arrowok="t"/>
            </v:shape>
            <v:shape id="_x0000_s2332" style="position:absolute;left:9365;top:1372;width:66;height:66" coordorigin="9365,1372" coordsize="66,66" path="m9398,1372r-33,33l9398,1437r33,-32l9398,1372xe" fillcolor="#e36c09" stroked="f">
              <v:path arrowok="t"/>
            </v:shape>
            <v:shape id="_x0000_s2331" style="position:absolute;left:9365;top:1372;width:66;height:66" coordorigin="9365,1372" coordsize="66,66" path="m9398,1372r33,33l9398,1437r-33,-32l9398,1372xe" filled="f" strokecolor="#e36c09" strokeweight=".1244mm">
              <v:path arrowok="t"/>
            </v:shape>
            <v:shape id="_x0000_s2330" style="position:absolute;left:9739;top:1310;width:66;height:66" coordorigin="9740,1310" coordsize="66,66" path="m9773,1310r-33,33l9773,1375r32,-32l9773,1310xe" fillcolor="#e36c09" stroked="f">
              <v:path arrowok="t"/>
            </v:shape>
            <v:shape id="_x0000_s2329" style="position:absolute;left:9739;top:1310;width:66;height:66" coordorigin="9740,1310" coordsize="66,66" path="m9773,1310r32,33l9773,1375r-33,-32l9773,1310xe" filled="f" strokecolor="#e36c09" strokeweight=".1244mm">
              <v:path arrowok="t"/>
            </v:shape>
            <v:shape id="_x0000_s2328" style="position:absolute;left:10113;top:1231;width:66;height:66" coordorigin="10113,1231" coordsize="66,66" path="m10146,1231r-33,33l10146,1296r32,-32l10146,1231xe" fillcolor="#e36c09" stroked="f">
              <v:path arrowok="t"/>
            </v:shape>
            <v:shape id="_x0000_s2327" style="position:absolute;left:10113;top:1231;width:66;height:66" coordorigin="10113,1231" coordsize="66,66" path="m10146,1231r32,33l10146,1296r-33,-32l10146,1231xe" filled="f" strokecolor="#e36c09" strokeweight=".1244mm">
              <v:path arrowok="t"/>
            </v:shape>
            <v:shape id="_x0000_s2326" style="position:absolute;left:10486;top:1158;width:66;height:66" coordorigin="10486,1159" coordsize="66,66" path="m10519,1159r-33,33l10519,1224r33,-32l10519,1159xe" fillcolor="#e36c09" stroked="f">
              <v:path arrowok="t"/>
            </v:shape>
            <v:shape id="_x0000_s2325" style="position:absolute;left:10486;top:1158;width:66;height:66" coordorigin="10486,1159" coordsize="66,66" path="m10519,1159r33,33l10519,1224r-33,-32l10519,1159xe" filled="f" strokecolor="#e36c09" strokeweight=".1244mm">
              <v:path arrowok="t"/>
            </v:shape>
            <v:shape id="_x0000_s2324" style="position:absolute;left:10861;top:1137;width:66;height:66" coordorigin="10861,1137" coordsize="66,66" path="m10894,1137r-33,33l10894,1203r32,-33l10894,1137xe" fillcolor="#e36c09" stroked="f">
              <v:path arrowok="t"/>
            </v:shape>
            <v:shape id="_x0000_s2323" style="position:absolute;left:10861;top:1137;width:66;height:66" coordorigin="10861,1137" coordsize="66,66" path="m10894,1137r32,33l10894,1203r-33,-33l10894,1137xe" filled="f" strokecolor="#e36c09" strokeweight=".1244mm">
              <v:path arrowok="t"/>
            </v:shape>
            <v:shape id="_x0000_s2322" style="position:absolute;left:11234;top:854;width:66;height:66" coordorigin="11234,854" coordsize="66,66" path="m11267,854r-33,33l11267,920r33,-33l11267,854xe" fillcolor="#e36c09" stroked="f">
              <v:path arrowok="t"/>
            </v:shape>
            <v:shape id="_x0000_s2321" style="position:absolute;left:11234;top:854;width:66;height:66" coordorigin="11234,854" coordsize="66,66" path="m11267,854r33,33l11267,920r-33,-33l11267,854xe" filled="f" strokecolor="#e36c09" strokeweight=".1244mm">
              <v:path arrowok="t"/>
            </v:shape>
            <v:shape id="_x0000_s2320" style="position:absolute;left:11608;top:744;width:66;height:66" coordorigin="11609,745" coordsize="66,66" path="m11642,745r-33,33l11642,810r32,-32l11642,745xe" fillcolor="#e36c09" stroked="f">
              <v:path arrowok="t"/>
            </v:shape>
            <v:shape id="_x0000_s2319" style="position:absolute;left:11608;top:744;width:66;height:66" coordorigin="11609,745" coordsize="66,66" path="m11642,745r32,33l11642,810r-33,-32l11642,745xe" filled="f" strokecolor="#e36c09" strokeweight=".1244mm">
              <v:path arrowok="t"/>
            </v:shape>
            <v:shape id="_x0000_s2318" style="position:absolute;left:11982;top:840;width:66;height:66" coordorigin="11982,841" coordsize="66,66" path="m12015,841r-33,33l12015,906r33,-32l12015,841xe" fillcolor="#e36c09" stroked="f">
              <v:path arrowok="t"/>
            </v:shape>
            <v:shape id="_x0000_s2317" style="position:absolute;left:11982;top:840;width:66;height:66" coordorigin="11982,841" coordsize="66,66" path="m12015,841r33,33l12015,906r-33,-32l12015,841xe" filled="f" strokecolor="#e36c09" strokeweight=".1244mm">
              <v:path arrowok="t"/>
            </v:shape>
            <v:shape id="_x0000_s2316" style="position:absolute;left:12355;top:981;width:66;height:66" coordorigin="12356,982" coordsize="66,66" path="m12388,982r-32,33l12388,1047r33,-32l12388,982xe" fillcolor="#e36c09" stroked="f">
              <v:path arrowok="t"/>
            </v:shape>
            <v:shape id="_x0000_s2315" style="position:absolute;left:12355;top:981;width:66;height:66" coordorigin="12356,982" coordsize="66,66" path="m12388,982r33,33l12388,1047r-32,-32l12388,982xe" filled="f" strokecolor="#e36c09" strokeweight=".1244mm">
              <v:path arrowok="t"/>
            </v:shape>
            <v:shape id="_x0000_s2314" style="position:absolute;left:12730;top:1109;width:66;height:66" coordorigin="12730,1109" coordsize="66,66" path="m12763,1109r-33,33l12763,1175r32,-33l12763,1109xe" fillcolor="#e36c09" stroked="f">
              <v:path arrowok="t"/>
            </v:shape>
            <v:shape id="_x0000_s2313" style="position:absolute;left:12730;top:1109;width:66;height:66" coordorigin="12730,1109" coordsize="66,66" path="m12763,1109r32,33l12763,1175r-33,-33l12763,1109xe" filled="f" strokecolor="#e36c09" strokeweight=".1244mm">
              <v:path arrowok="t"/>
            </v:shape>
            <v:shape id="_x0000_s2312" style="position:absolute;left:13103;top:1121;width:66;height:66" coordorigin="13103,1122" coordsize="66,66" path="m13136,1122r-33,32l13136,1187r33,-33l13136,1122xe" fillcolor="#e36c09" stroked="f">
              <v:path arrowok="t"/>
            </v:shape>
            <v:shape id="_x0000_s2311" style="position:absolute;left:13103;top:1121;width:66;height:66" coordorigin="13103,1122" coordsize="66,66" path="m13136,1122r33,32l13136,1187r-33,-33l13136,1122xe" filled="f" strokecolor="#e36c09" strokeweight=".1244mm">
              <v:path arrowok="t"/>
            </v:shape>
            <v:shape id="_x0000_s2310" style="position:absolute;left:9398;top:312;width:3740;height:996" coordorigin="9398,313" coordsize="3740,996" path="m9398,1189l9773,989r374,-194l10519,941r375,-225l11268,313r374,573l12014,1037r375,128l12763,1220r375,89e" filled="f" strokeweight=".96pt">
              <v:path arrowok="t"/>
            </v:shape>
            <v:rect id="_x0000_s2309" style="position:absolute;left:9365;top:1154;width:66;height:66" fillcolor="black" stroked="f"/>
            <v:rect id="_x0000_s2308" style="position:absolute;left:9365;top:1154;width:66;height:66" filled="f" strokeweight=".1244mm"/>
            <v:rect id="_x0000_s2307" style="position:absolute;left:9739;top:956;width:66;height:66" fillcolor="black" stroked="f"/>
            <v:rect id="_x0000_s2306" style="position:absolute;left:9739;top:956;width:66;height:66" filled="f" strokeweight=".1244mm"/>
            <v:rect id="_x0000_s2305" style="position:absolute;left:10113;top:760;width:66;height:66" fillcolor="black" stroked="f"/>
            <v:rect id="_x0000_s2304" style="position:absolute;left:10113;top:760;width:66;height:66" filled="f" strokeweight=".1244mm"/>
            <v:rect id="_x0000_s2303" style="position:absolute;left:10486;top:908;width:66;height:66" fillcolor="black" stroked="f"/>
            <v:rect id="_x0000_s2302" style="position:absolute;left:10486;top:908;width:66;height:66" filled="f" strokeweight=".1244mm"/>
            <v:rect id="_x0000_s2301" style="position:absolute;left:10861;top:681;width:66;height:66" fillcolor="black" stroked="f"/>
            <v:rect id="_x0000_s2300" style="position:absolute;left:10861;top:681;width:66;height:66" filled="f" strokeweight=".1244mm"/>
            <v:rect id="_x0000_s2299" style="position:absolute;left:11234;top:280;width:66;height:66" fillcolor="black" stroked="f"/>
            <v:rect id="_x0000_s2298" style="position:absolute;left:11234;top:280;width:66;height:66" filled="f" strokeweight=".1244mm"/>
            <v:rect id="_x0000_s2297" style="position:absolute;left:11609;top:852;width:66;height:66" fillcolor="black" stroked="f"/>
            <v:rect id="_x0000_s2296" style="position:absolute;left:11609;top:852;width:66;height:66" filled="f" strokeweight=".1244mm"/>
            <v:rect id="_x0000_s2295" style="position:absolute;left:11982;top:1003;width:66;height:66" fillcolor="black" stroked="f"/>
            <v:rect id="_x0000_s2294" style="position:absolute;left:11982;top:1003;width:66;height:66" filled="f" strokeweight=".1244mm"/>
            <v:rect id="_x0000_s2293" style="position:absolute;left:12355;top:1131;width:66;height:66" fillcolor="black" stroked="f"/>
            <v:rect id="_x0000_s2292" style="position:absolute;left:12355;top:1131;width:66;height:66" filled="f" strokeweight=".1244mm"/>
            <v:rect id="_x0000_s2291" style="position:absolute;left:12730;top:1185;width:66;height:66" fillcolor="black" stroked="f"/>
            <v:rect id="_x0000_s2290" style="position:absolute;left:12730;top:1185;width:66;height:66" filled="f" strokeweight=".1244mm"/>
            <v:rect id="_x0000_s2289" style="position:absolute;left:13103;top:1276;width:66;height:66" fillcolor="black" stroked="f"/>
            <v:rect id="_x0000_s2288" style="position:absolute;left:13103;top:1276;width:66;height:66" filled="f" strokeweight=".1244mm"/>
            <v:shape id="_x0000_s2287" type="#_x0000_t202" style="position:absolute;left:12990;top:941;width:336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11.195</w:t>
                    </w:r>
                  </w:p>
                </w:txbxContent>
              </v:textbox>
            </v:shape>
            <v:shape id="_x0000_s2286" type="#_x0000_t202" style="position:absolute;left:12980;top:1360;width:280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9.238</w:t>
                    </w:r>
                  </w:p>
                </w:txbxContent>
              </v:textbox>
            </v:shape>
            <w10:wrap anchorx="page"/>
          </v:group>
        </w:pict>
      </w:r>
      <w:r w:rsidR="0018623D">
        <w:rPr>
          <w:w w:val="105"/>
          <w:sz w:val="10"/>
        </w:rPr>
        <w:t>25.000</w:t>
      </w:r>
    </w:p>
    <w:p w:rsidR="00B60C2D" w:rsidRDefault="00B60C2D">
      <w:pPr>
        <w:rPr>
          <w:sz w:val="10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2" w:space="720" w:equalWidth="0">
            <w:col w:w="782" w:space="5414"/>
            <w:col w:w="5564"/>
          </w:cols>
        </w:sectPr>
      </w:pPr>
    </w:p>
    <w:p w:rsidR="00B60C2D" w:rsidRDefault="00B60C2D">
      <w:pPr>
        <w:pStyle w:val="Textoindependiente"/>
        <w:spacing w:before="2"/>
        <w:rPr>
          <w:sz w:val="11"/>
        </w:rPr>
      </w:pPr>
    </w:p>
    <w:p w:rsidR="00B60C2D" w:rsidRDefault="0018623D">
      <w:pPr>
        <w:spacing w:before="1"/>
        <w:ind w:right="38"/>
        <w:jc w:val="right"/>
        <w:rPr>
          <w:sz w:val="10"/>
        </w:rPr>
      </w:pPr>
      <w:r>
        <w:rPr>
          <w:spacing w:val="-1"/>
          <w:w w:val="105"/>
          <w:sz w:val="10"/>
        </w:rPr>
        <w:t>5.000</w:t>
      </w:r>
    </w:p>
    <w:p w:rsidR="00B60C2D" w:rsidRDefault="00B60C2D">
      <w:pPr>
        <w:pStyle w:val="Textoindependiente"/>
        <w:spacing w:before="5"/>
        <w:rPr>
          <w:sz w:val="15"/>
        </w:rPr>
      </w:pPr>
    </w:p>
    <w:p w:rsidR="00B60C2D" w:rsidRDefault="00C1001E">
      <w:pPr>
        <w:ind w:right="38"/>
        <w:jc w:val="right"/>
        <w:rPr>
          <w:sz w:val="10"/>
        </w:rPr>
      </w:pPr>
      <w:r w:rsidRPr="00C1001E">
        <w:pict>
          <v:shape id="_x0000_s2284" type="#_x0000_t202" style="position:absolute;left:0;text-align:left;margin-left:119.25pt;margin-top:3.1pt;width:7.8pt;height:43.85pt;z-index:251710464;mso-position-horizontal-relative:page" filled="f" stroked="f">
            <v:textbox style="layout-flow:vertical;mso-layout-flow-alt:bottom-to-top" inset="0,0,0,0">
              <w:txbxContent>
                <w:p w:rsidR="00B60C2D" w:rsidRDefault="0018623D">
                  <w:pPr>
                    <w:spacing w:before="20"/>
                    <w:ind w:left="20"/>
                    <w:rPr>
                      <w:b/>
                      <w:sz w:val="10"/>
                    </w:rPr>
                  </w:pPr>
                  <w:r>
                    <w:rPr>
                      <w:b/>
                      <w:w w:val="105"/>
                      <w:sz w:val="10"/>
                    </w:rPr>
                    <w:t>Millones de USD</w:t>
                  </w:r>
                </w:p>
              </w:txbxContent>
            </v:textbox>
            <w10:wrap anchorx="page"/>
          </v:shape>
        </w:pict>
      </w:r>
      <w:r w:rsidR="0018623D">
        <w:rPr>
          <w:spacing w:val="-1"/>
          <w:w w:val="105"/>
          <w:sz w:val="10"/>
        </w:rPr>
        <w:t>4.000</w:t>
      </w:r>
    </w:p>
    <w:p w:rsidR="00B60C2D" w:rsidRDefault="00B60C2D">
      <w:pPr>
        <w:pStyle w:val="Textoindependiente"/>
        <w:spacing w:before="4"/>
        <w:rPr>
          <w:sz w:val="15"/>
        </w:rPr>
      </w:pPr>
    </w:p>
    <w:p w:rsidR="00B60C2D" w:rsidRDefault="0018623D">
      <w:pPr>
        <w:spacing w:before="1"/>
        <w:ind w:right="38"/>
        <w:jc w:val="right"/>
        <w:rPr>
          <w:sz w:val="10"/>
        </w:rPr>
      </w:pPr>
      <w:r>
        <w:rPr>
          <w:spacing w:val="-1"/>
          <w:w w:val="105"/>
          <w:sz w:val="10"/>
        </w:rPr>
        <w:t>3.000</w:t>
      </w:r>
    </w:p>
    <w:p w:rsidR="00B60C2D" w:rsidRDefault="00B60C2D">
      <w:pPr>
        <w:pStyle w:val="Textoindependiente"/>
        <w:spacing w:before="4"/>
        <w:rPr>
          <w:sz w:val="15"/>
        </w:rPr>
      </w:pPr>
    </w:p>
    <w:p w:rsidR="00B60C2D" w:rsidRDefault="0018623D">
      <w:pPr>
        <w:spacing w:before="1"/>
        <w:ind w:right="38"/>
        <w:jc w:val="right"/>
        <w:rPr>
          <w:sz w:val="10"/>
        </w:rPr>
      </w:pPr>
      <w:r>
        <w:rPr>
          <w:spacing w:val="-1"/>
          <w:w w:val="105"/>
          <w:sz w:val="10"/>
        </w:rPr>
        <w:t>2.000</w:t>
      </w:r>
    </w:p>
    <w:p w:rsidR="00B60C2D" w:rsidRDefault="00B60C2D">
      <w:pPr>
        <w:pStyle w:val="Textoindependiente"/>
        <w:spacing w:before="5"/>
        <w:rPr>
          <w:sz w:val="15"/>
        </w:rPr>
      </w:pPr>
    </w:p>
    <w:p w:rsidR="00B60C2D" w:rsidRDefault="0018623D">
      <w:pPr>
        <w:ind w:right="38"/>
        <w:jc w:val="right"/>
        <w:rPr>
          <w:sz w:val="10"/>
        </w:rPr>
      </w:pPr>
      <w:r>
        <w:rPr>
          <w:spacing w:val="-1"/>
          <w:sz w:val="10"/>
        </w:rPr>
        <w:t>1.000</w:t>
      </w:r>
    </w:p>
    <w:p w:rsidR="00B60C2D" w:rsidRDefault="00B60C2D">
      <w:pPr>
        <w:pStyle w:val="Textoindependiente"/>
        <w:spacing w:before="5"/>
        <w:rPr>
          <w:sz w:val="15"/>
        </w:rPr>
      </w:pPr>
    </w:p>
    <w:p w:rsidR="00B60C2D" w:rsidRDefault="0018623D">
      <w:pPr>
        <w:ind w:right="38"/>
        <w:jc w:val="right"/>
        <w:rPr>
          <w:sz w:val="10"/>
        </w:rPr>
      </w:pPr>
      <w:r>
        <w:rPr>
          <w:w w:val="103"/>
          <w:sz w:val="10"/>
        </w:rPr>
        <w:t>0</w:t>
      </w:r>
    </w:p>
    <w:p w:rsidR="00B60C2D" w:rsidRDefault="0018623D">
      <w:pPr>
        <w:pStyle w:val="Textoindependiente"/>
        <w:rPr>
          <w:sz w:val="12"/>
        </w:rPr>
      </w:pPr>
      <w:r>
        <w:br w:type="column"/>
      </w:r>
    </w:p>
    <w:p w:rsidR="00B60C2D" w:rsidRDefault="00B60C2D">
      <w:pPr>
        <w:pStyle w:val="Textoindependiente"/>
        <w:spacing w:before="6"/>
        <w:rPr>
          <w:sz w:val="12"/>
        </w:rPr>
      </w:pPr>
    </w:p>
    <w:p w:rsidR="00B60C2D" w:rsidRDefault="0018623D">
      <w:pPr>
        <w:ind w:left="482"/>
        <w:rPr>
          <w:sz w:val="10"/>
        </w:rPr>
      </w:pPr>
      <w:r>
        <w:rPr>
          <w:w w:val="105"/>
          <w:sz w:val="10"/>
        </w:rPr>
        <w:t>20.000</w:t>
      </w:r>
    </w:p>
    <w:p w:rsidR="00B60C2D" w:rsidRDefault="00B60C2D">
      <w:pPr>
        <w:pStyle w:val="Textoindependiente"/>
        <w:rPr>
          <w:sz w:val="12"/>
        </w:rPr>
      </w:pPr>
    </w:p>
    <w:p w:rsidR="00B60C2D" w:rsidRDefault="00B60C2D">
      <w:pPr>
        <w:pStyle w:val="Textoindependiente"/>
        <w:spacing w:before="6"/>
        <w:rPr>
          <w:sz w:val="12"/>
        </w:rPr>
      </w:pPr>
    </w:p>
    <w:p w:rsidR="00B60C2D" w:rsidRDefault="00C1001E">
      <w:pPr>
        <w:ind w:left="482"/>
        <w:rPr>
          <w:sz w:val="10"/>
        </w:rPr>
      </w:pPr>
      <w:r w:rsidRPr="00C1001E">
        <w:pict>
          <v:shape id="_x0000_s2283" type="#_x0000_t202" style="position:absolute;left:0;text-align:left;margin-left:421.8pt;margin-top:-15.6pt;width:7.8pt;height:44.1pt;z-index:251711488;mso-position-horizontal-relative:page" filled="f" stroked="f">
            <v:textbox style="layout-flow:vertical;mso-layout-flow-alt:bottom-to-top" inset="0,0,0,0">
              <w:txbxContent>
                <w:p w:rsidR="00B60C2D" w:rsidRDefault="0018623D">
                  <w:pPr>
                    <w:spacing w:before="20"/>
                    <w:ind w:left="20"/>
                    <w:rPr>
                      <w:b/>
                      <w:sz w:val="10"/>
                    </w:rPr>
                  </w:pPr>
                  <w:r>
                    <w:rPr>
                      <w:b/>
                      <w:w w:val="105"/>
                      <w:sz w:val="10"/>
                    </w:rPr>
                    <w:t>Millones de USD</w:t>
                  </w:r>
                </w:p>
              </w:txbxContent>
            </v:textbox>
            <w10:wrap anchorx="page"/>
          </v:shape>
        </w:pict>
      </w:r>
      <w:r w:rsidR="0018623D">
        <w:rPr>
          <w:w w:val="105"/>
          <w:sz w:val="10"/>
        </w:rPr>
        <w:t>15.000</w:t>
      </w:r>
    </w:p>
    <w:p w:rsidR="00B60C2D" w:rsidRDefault="00B60C2D">
      <w:pPr>
        <w:pStyle w:val="Textoindependiente"/>
        <w:rPr>
          <w:sz w:val="12"/>
        </w:rPr>
      </w:pPr>
    </w:p>
    <w:p w:rsidR="00B60C2D" w:rsidRDefault="00B60C2D">
      <w:pPr>
        <w:pStyle w:val="Textoindependiente"/>
        <w:spacing w:before="6"/>
        <w:rPr>
          <w:sz w:val="12"/>
        </w:rPr>
      </w:pPr>
    </w:p>
    <w:p w:rsidR="00B60C2D" w:rsidRDefault="0018623D">
      <w:pPr>
        <w:ind w:left="482"/>
        <w:rPr>
          <w:sz w:val="10"/>
        </w:rPr>
      </w:pPr>
      <w:r>
        <w:rPr>
          <w:w w:val="105"/>
          <w:sz w:val="10"/>
        </w:rPr>
        <w:t>10.000</w:t>
      </w:r>
    </w:p>
    <w:p w:rsidR="00B60C2D" w:rsidRDefault="00B60C2D">
      <w:pPr>
        <w:pStyle w:val="Textoindependiente"/>
        <w:rPr>
          <w:sz w:val="12"/>
        </w:rPr>
      </w:pPr>
    </w:p>
    <w:p w:rsidR="00B60C2D" w:rsidRDefault="00B60C2D">
      <w:pPr>
        <w:pStyle w:val="Textoindependiente"/>
        <w:spacing w:before="5"/>
        <w:rPr>
          <w:sz w:val="12"/>
        </w:rPr>
      </w:pPr>
    </w:p>
    <w:p w:rsidR="00B60C2D" w:rsidRDefault="0018623D">
      <w:pPr>
        <w:spacing w:before="1"/>
        <w:ind w:left="540"/>
        <w:rPr>
          <w:sz w:val="10"/>
        </w:rPr>
      </w:pPr>
      <w:r>
        <w:rPr>
          <w:w w:val="105"/>
          <w:sz w:val="10"/>
        </w:rPr>
        <w:t>5.000</w:t>
      </w:r>
    </w:p>
    <w:p w:rsidR="00B60C2D" w:rsidRDefault="00B60C2D">
      <w:pPr>
        <w:rPr>
          <w:sz w:val="10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2" w:space="720" w:equalWidth="0">
            <w:col w:w="783" w:space="5414"/>
            <w:col w:w="5563"/>
          </w:cols>
        </w:sectPr>
      </w:pPr>
    </w:p>
    <w:p w:rsidR="00B60C2D" w:rsidRDefault="00B60C2D">
      <w:pPr>
        <w:pStyle w:val="Textoindependiente"/>
        <w:spacing w:before="4"/>
        <w:rPr>
          <w:sz w:val="15"/>
        </w:rPr>
      </w:pPr>
    </w:p>
    <w:p w:rsidR="00B60C2D" w:rsidRDefault="0018623D">
      <w:pPr>
        <w:spacing w:before="1"/>
        <w:ind w:left="448"/>
        <w:rPr>
          <w:sz w:val="10"/>
        </w:rPr>
      </w:pPr>
      <w:r>
        <w:rPr>
          <w:sz w:val="10"/>
        </w:rPr>
        <w:t>-1.000</w:t>
      </w:r>
    </w:p>
    <w:p w:rsidR="00B60C2D" w:rsidRDefault="0018623D">
      <w:pPr>
        <w:pStyle w:val="Textoindependiente"/>
        <w:rPr>
          <w:sz w:val="12"/>
        </w:rPr>
      </w:pPr>
      <w:r>
        <w:br w:type="column"/>
      </w:r>
    </w:p>
    <w:p w:rsidR="00B60C2D" w:rsidRDefault="00B60C2D">
      <w:pPr>
        <w:pStyle w:val="Textoindependiente"/>
        <w:spacing w:before="1"/>
        <w:rPr>
          <w:sz w:val="14"/>
        </w:rPr>
      </w:pPr>
    </w:p>
    <w:p w:rsidR="00B60C2D" w:rsidRDefault="0018623D">
      <w:pPr>
        <w:ind w:left="158"/>
        <w:rPr>
          <w:sz w:val="10"/>
        </w:rPr>
      </w:pPr>
      <w:r>
        <w:rPr>
          <w:w w:val="105"/>
          <w:sz w:val="10"/>
        </w:rPr>
        <w:t>2007</w:t>
      </w:r>
      <w:r w:rsidR="00CA57EC">
        <w:rPr>
          <w:w w:val="105"/>
          <w:sz w:val="10"/>
        </w:rPr>
        <w:t xml:space="preserve">      </w:t>
      </w:r>
      <w:r>
        <w:rPr>
          <w:w w:val="105"/>
          <w:sz w:val="10"/>
        </w:rPr>
        <w:t xml:space="preserve"> 2008</w:t>
      </w:r>
      <w:r w:rsidR="00CA57EC">
        <w:rPr>
          <w:w w:val="105"/>
          <w:sz w:val="10"/>
        </w:rPr>
        <w:t xml:space="preserve">     </w:t>
      </w:r>
      <w:r>
        <w:rPr>
          <w:w w:val="105"/>
          <w:sz w:val="10"/>
        </w:rPr>
        <w:t xml:space="preserve"> 2009 </w:t>
      </w:r>
      <w:r w:rsidR="00CA57EC">
        <w:rPr>
          <w:w w:val="105"/>
          <w:sz w:val="10"/>
        </w:rPr>
        <w:t xml:space="preserve">     </w:t>
      </w:r>
      <w:r>
        <w:rPr>
          <w:w w:val="105"/>
          <w:sz w:val="10"/>
        </w:rPr>
        <w:t>2010</w:t>
      </w:r>
      <w:r w:rsidR="00CA57EC">
        <w:rPr>
          <w:w w:val="105"/>
          <w:sz w:val="10"/>
        </w:rPr>
        <w:t xml:space="preserve">    </w:t>
      </w:r>
      <w:r>
        <w:rPr>
          <w:w w:val="105"/>
          <w:sz w:val="10"/>
        </w:rPr>
        <w:t xml:space="preserve"> 2011 </w:t>
      </w:r>
      <w:r w:rsidR="00CA57EC">
        <w:rPr>
          <w:w w:val="105"/>
          <w:sz w:val="10"/>
        </w:rPr>
        <w:t xml:space="preserve">    </w:t>
      </w:r>
      <w:r>
        <w:rPr>
          <w:w w:val="105"/>
          <w:sz w:val="10"/>
        </w:rPr>
        <w:t>2012</w:t>
      </w:r>
      <w:r w:rsidR="00CA57EC">
        <w:rPr>
          <w:w w:val="105"/>
          <w:sz w:val="10"/>
        </w:rPr>
        <w:t xml:space="preserve"> </w:t>
      </w:r>
      <w:r>
        <w:rPr>
          <w:w w:val="105"/>
          <w:sz w:val="10"/>
        </w:rPr>
        <w:t xml:space="preserve"> </w:t>
      </w:r>
      <w:r w:rsidR="00CA57EC">
        <w:rPr>
          <w:w w:val="105"/>
          <w:sz w:val="10"/>
        </w:rPr>
        <w:t xml:space="preserve">  </w:t>
      </w:r>
      <w:r>
        <w:rPr>
          <w:w w:val="105"/>
          <w:sz w:val="10"/>
        </w:rPr>
        <w:t xml:space="preserve">2013 </w:t>
      </w:r>
      <w:r w:rsidR="00CA57EC">
        <w:rPr>
          <w:w w:val="105"/>
          <w:sz w:val="10"/>
        </w:rPr>
        <w:t xml:space="preserve">         </w:t>
      </w:r>
      <w:r>
        <w:rPr>
          <w:w w:val="105"/>
          <w:sz w:val="10"/>
        </w:rPr>
        <w:t>2014</w:t>
      </w:r>
      <w:r w:rsidR="00CA57EC">
        <w:rPr>
          <w:w w:val="105"/>
          <w:sz w:val="10"/>
        </w:rPr>
        <w:t xml:space="preserve">  </w:t>
      </w:r>
      <w:r>
        <w:rPr>
          <w:w w:val="105"/>
          <w:sz w:val="10"/>
        </w:rPr>
        <w:t xml:space="preserve"> 2015 </w:t>
      </w:r>
      <w:r w:rsidR="00CA57EC">
        <w:rPr>
          <w:w w:val="105"/>
          <w:sz w:val="10"/>
        </w:rPr>
        <w:t xml:space="preserve">   </w:t>
      </w:r>
      <w:r>
        <w:rPr>
          <w:w w:val="105"/>
          <w:sz w:val="10"/>
        </w:rPr>
        <w:t xml:space="preserve">2016 </w:t>
      </w:r>
      <w:r w:rsidR="00CA57EC">
        <w:rPr>
          <w:w w:val="105"/>
          <w:sz w:val="10"/>
        </w:rPr>
        <w:t xml:space="preserve">   </w:t>
      </w:r>
      <w:r>
        <w:rPr>
          <w:w w:val="105"/>
          <w:sz w:val="10"/>
        </w:rPr>
        <w:t>2017</w:t>
      </w:r>
    </w:p>
    <w:p w:rsidR="00B60C2D" w:rsidRDefault="0018623D">
      <w:pPr>
        <w:pStyle w:val="Textoindependiente"/>
        <w:spacing w:before="1"/>
        <w:rPr>
          <w:sz w:val="14"/>
        </w:rPr>
      </w:pPr>
      <w:r>
        <w:br w:type="column"/>
      </w:r>
    </w:p>
    <w:p w:rsidR="00B60C2D" w:rsidRDefault="0018623D">
      <w:pPr>
        <w:ind w:left="448"/>
        <w:rPr>
          <w:sz w:val="10"/>
        </w:rPr>
      </w:pPr>
      <w:r>
        <w:rPr>
          <w:w w:val="103"/>
          <w:sz w:val="10"/>
        </w:rPr>
        <w:t>0</w:t>
      </w:r>
    </w:p>
    <w:p w:rsidR="00CA57EC" w:rsidRDefault="00CA57EC" w:rsidP="00CA57EC">
      <w:pPr>
        <w:spacing w:before="45"/>
        <w:ind w:left="162"/>
        <w:rPr>
          <w:sz w:val="10"/>
        </w:rPr>
      </w:pPr>
      <w:r>
        <w:rPr>
          <w:w w:val="105"/>
          <w:sz w:val="10"/>
        </w:rPr>
        <w:t xml:space="preserve">               2007      2008      2009     2010        2011    2012    2013        2014     2015      2016      2017</w:t>
      </w:r>
    </w:p>
    <w:p w:rsidR="00B60C2D" w:rsidRDefault="00B60C2D">
      <w:pPr>
        <w:rPr>
          <w:sz w:val="10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3" w:space="720" w:equalWidth="0">
            <w:col w:w="743" w:space="40"/>
            <w:col w:w="4349" w:space="1357"/>
            <w:col w:w="5271"/>
          </w:cols>
        </w:sectPr>
      </w:pPr>
    </w:p>
    <w:p w:rsidR="00B60C2D" w:rsidRDefault="00B60C2D">
      <w:pPr>
        <w:pStyle w:val="Textoindependiente"/>
        <w:spacing w:before="7"/>
        <w:rPr>
          <w:sz w:val="11"/>
        </w:rPr>
      </w:pPr>
    </w:p>
    <w:p w:rsidR="00B60C2D" w:rsidRDefault="00C1001E">
      <w:pPr>
        <w:tabs>
          <w:tab w:val="left" w:pos="3374"/>
        </w:tabs>
        <w:spacing w:before="1"/>
        <w:ind w:left="2371"/>
        <w:rPr>
          <w:sz w:val="10"/>
        </w:rPr>
      </w:pPr>
      <w:r w:rsidRPr="00C1001E">
        <w:pict>
          <v:group id="_x0000_s2280" style="position:absolute;left:0;text-align:left;margin-left:213.6pt;margin-top:1.6pt;width:9pt;height:2.85pt;z-index:251692032;mso-position-horizontal-relative:page" coordorigin="4272,32" coordsize="180,57">
            <v:line id="_x0000_s2282" style="position:absolute" from="4272,60" to="4452,60" strokecolor="#244060" strokeweight=".96pt"/>
            <v:shape id="_x0000_s2281" style="position:absolute;left:4333;top:31;width:57;height:57" coordorigin="4333,32" coordsize="57,57" path="m4361,32r-28,28l4361,88r29,-28l4361,32xe" fillcolor="#244060" stroked="f">
              <v:path arrowok="t"/>
            </v:shape>
            <w10:wrap anchorx="page"/>
          </v:group>
        </w:pict>
      </w:r>
      <w:r w:rsidRPr="00C1001E">
        <w:pict>
          <v:group id="_x0000_s2276" style="position:absolute;left:0;text-align:left;margin-left:263.75pt;margin-top:1.45pt;width:9pt;height:3.1pt;z-index:-256372736;mso-position-horizontal-relative:page" coordorigin="5275,29" coordsize="180,62">
            <v:line id="_x0000_s2279" style="position:absolute" from="5275,60" to="5455,60" strokecolor="#77923b" strokeweight=".96pt"/>
            <v:shape id="_x0000_s2278" style="position:absolute;left:5336;top:31;width:57;height:57" coordorigin="5337,32" coordsize="57,57" path="m5365,32r-28,56l5393,88,5365,32xe" fillcolor="#77923b" stroked="f">
              <v:path arrowok="t"/>
            </v:shape>
            <v:shape id="_x0000_s2277" style="position:absolute;left:5336;top:31;width:57;height:57" coordorigin="5337,32" coordsize="57,57" path="m5365,32r28,56l5337,88r28,-56e" filled="f" strokecolor="#97b853" strokeweight=".24pt">
              <v:path arrowok="t"/>
            </v:shape>
            <w10:wrap anchorx="page"/>
          </v:group>
        </w:pict>
      </w:r>
      <w:r w:rsidR="0018623D">
        <w:rPr>
          <w:w w:val="105"/>
          <w:sz w:val="10"/>
        </w:rPr>
        <w:t>En</w:t>
      </w:r>
      <w:r w:rsidR="0018623D">
        <w:rPr>
          <w:spacing w:val="-2"/>
          <w:w w:val="105"/>
          <w:sz w:val="10"/>
        </w:rPr>
        <w:t xml:space="preserve"> </w:t>
      </w:r>
      <w:r w:rsidR="0018623D">
        <w:rPr>
          <w:w w:val="105"/>
          <w:sz w:val="10"/>
        </w:rPr>
        <w:t>el</w:t>
      </w:r>
      <w:r w:rsidR="0018623D">
        <w:rPr>
          <w:spacing w:val="-3"/>
          <w:w w:val="105"/>
          <w:sz w:val="10"/>
        </w:rPr>
        <w:t xml:space="preserve"> </w:t>
      </w:r>
      <w:r w:rsidR="0018623D">
        <w:rPr>
          <w:w w:val="105"/>
          <w:sz w:val="10"/>
        </w:rPr>
        <w:t>país</w:t>
      </w:r>
      <w:r w:rsidR="0018623D">
        <w:rPr>
          <w:w w:val="105"/>
          <w:sz w:val="10"/>
        </w:rPr>
        <w:tab/>
        <w:t>En el</w:t>
      </w:r>
      <w:r w:rsidR="0018623D">
        <w:rPr>
          <w:spacing w:val="-3"/>
          <w:w w:val="105"/>
          <w:sz w:val="10"/>
        </w:rPr>
        <w:t xml:space="preserve"> </w:t>
      </w:r>
      <w:r w:rsidR="0018623D">
        <w:rPr>
          <w:w w:val="105"/>
          <w:sz w:val="10"/>
        </w:rPr>
        <w:t>exterior</w:t>
      </w:r>
    </w:p>
    <w:p w:rsidR="00B60C2D" w:rsidRDefault="00C1001E">
      <w:pPr>
        <w:tabs>
          <w:tab w:val="left" w:pos="9027"/>
        </w:tabs>
        <w:spacing w:before="28"/>
        <w:ind w:left="8029"/>
        <w:rPr>
          <w:sz w:val="10"/>
        </w:rPr>
      </w:pPr>
      <w:r w:rsidRPr="00C1001E">
        <w:pict>
          <v:group id="_x0000_s2272" style="position:absolute;left:0;text-align:left;margin-left:496.45pt;margin-top:2.8pt;width:9pt;height:3.1pt;z-index:251707392;mso-position-horizontal-relative:page" coordorigin="9929,56" coordsize="180,62">
            <v:line id="_x0000_s2275" style="position:absolute" from="9929,88" to="10109,88" strokecolor="#e36c09" strokeweight=".96pt"/>
            <v:shape id="_x0000_s2274" style="position:absolute;left:9990;top:58;width:57;height:57" coordorigin="9990,59" coordsize="57,57" path="m10018,59r-28,28l10018,115r28,-28l10018,59xe" fillcolor="#e36c09" stroked="f">
              <v:path arrowok="t"/>
            </v:shape>
            <v:shape id="_x0000_s2273" style="position:absolute;left:9990;top:58;width:57;height:57" coordorigin="9990,59" coordsize="57,57" path="m10018,59r28,28l10018,115,9990,87r28,-28e" filled="f" strokecolor="#e36c09" strokeweight=".24pt">
              <v:path arrowok="t"/>
            </v:shape>
            <w10:wrap anchorx="page"/>
          </v:group>
        </w:pict>
      </w:r>
      <w:r w:rsidRPr="00C1001E">
        <w:pict>
          <v:group id="_x0000_s2268" style="position:absolute;left:0;text-align:left;margin-left:546.35pt;margin-top:2.85pt;width:9pt;height:3pt;z-index:-256357376;mso-position-horizontal-relative:page" coordorigin="10927,57" coordsize="180,60">
            <v:line id="_x0000_s2271" style="position:absolute" from="10927,88" to="11107,88" strokeweight=".96pt"/>
            <v:rect id="_x0000_s2270" style="position:absolute;left:10987;top:58;width:58;height:56" fillcolor="black" stroked="f"/>
            <v:rect id="_x0000_s2269" style="position:absolute;left:10987;top:58;width:58;height:56" filled="f" strokeweight=".24pt"/>
            <w10:wrap anchorx="page"/>
          </v:group>
        </w:pict>
      </w:r>
      <w:r w:rsidR="0018623D">
        <w:rPr>
          <w:w w:val="105"/>
          <w:sz w:val="10"/>
        </w:rPr>
        <w:t>Exportaciones</w:t>
      </w:r>
      <w:r w:rsidR="0018623D">
        <w:rPr>
          <w:w w:val="105"/>
          <w:sz w:val="10"/>
        </w:rPr>
        <w:tab/>
        <w:t>Importaciones</w:t>
      </w:r>
    </w:p>
    <w:p w:rsidR="00B60C2D" w:rsidRDefault="0018623D">
      <w:pPr>
        <w:tabs>
          <w:tab w:val="left" w:pos="6462"/>
        </w:tabs>
        <w:spacing w:before="35"/>
        <w:ind w:left="420"/>
        <w:rPr>
          <w:sz w:val="8"/>
        </w:rPr>
      </w:pPr>
      <w:r>
        <w:rPr>
          <w:w w:val="105"/>
          <w:sz w:val="8"/>
        </w:rPr>
        <w:t>Fuente:</w:t>
      </w:r>
      <w:r>
        <w:rPr>
          <w:spacing w:val="-6"/>
          <w:w w:val="105"/>
          <w:sz w:val="8"/>
        </w:rPr>
        <w:t xml:space="preserve"> </w:t>
      </w:r>
      <w:r>
        <w:rPr>
          <w:w w:val="105"/>
          <w:sz w:val="8"/>
        </w:rPr>
        <w:t>UNCTAD</w:t>
      </w:r>
      <w:r>
        <w:rPr>
          <w:w w:val="105"/>
          <w:sz w:val="8"/>
        </w:rPr>
        <w:tab/>
        <w:t xml:space="preserve">Fuente: </w:t>
      </w:r>
      <w:proofErr w:type="spellStart"/>
      <w:r>
        <w:rPr>
          <w:w w:val="105"/>
          <w:sz w:val="8"/>
        </w:rPr>
        <w:t>Wits-Comtrade</w:t>
      </w:r>
      <w:proofErr w:type="spellEnd"/>
      <w:r>
        <w:rPr>
          <w:w w:val="105"/>
          <w:sz w:val="8"/>
        </w:rPr>
        <w:t>. Incluye</w:t>
      </w:r>
      <w:r>
        <w:rPr>
          <w:spacing w:val="-1"/>
          <w:w w:val="105"/>
          <w:sz w:val="8"/>
        </w:rPr>
        <w:t xml:space="preserve"> </w:t>
      </w:r>
      <w:r>
        <w:rPr>
          <w:spacing w:val="-3"/>
          <w:w w:val="105"/>
          <w:sz w:val="8"/>
        </w:rPr>
        <w:t>re-exportaciones</w:t>
      </w:r>
    </w:p>
    <w:p w:rsidR="00B60C2D" w:rsidRDefault="00B60C2D">
      <w:pPr>
        <w:rPr>
          <w:sz w:val="8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space="720"/>
        </w:sect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spacing w:before="2"/>
        <w:rPr>
          <w:sz w:val="20"/>
        </w:rPr>
      </w:pPr>
    </w:p>
    <w:p w:rsidR="00B60C2D" w:rsidRPr="004710EC" w:rsidRDefault="0018623D">
      <w:pPr>
        <w:spacing w:before="96"/>
        <w:ind w:left="3713" w:right="3426"/>
        <w:jc w:val="center"/>
        <w:rPr>
          <w:b/>
          <w:color w:val="7030A0"/>
          <w:sz w:val="15"/>
        </w:rPr>
      </w:pPr>
      <w:r w:rsidRPr="004710EC">
        <w:rPr>
          <w:b/>
          <w:color w:val="7030A0"/>
          <w:sz w:val="15"/>
        </w:rPr>
        <w:t>COMERCIO EXTERIOR DE PANAMÁ</w:t>
      </w:r>
    </w:p>
    <w:p w:rsidR="00B60C2D" w:rsidRDefault="00B60C2D">
      <w:pPr>
        <w:pStyle w:val="Textoindependiente"/>
        <w:rPr>
          <w:b/>
        </w:rPr>
      </w:pPr>
    </w:p>
    <w:p w:rsidR="00B60C2D" w:rsidRDefault="00B60C2D">
      <w:pPr>
        <w:sectPr w:rsidR="00B60C2D">
          <w:pgSz w:w="15840" w:h="12240" w:orient="landscape"/>
          <w:pgMar w:top="920" w:right="1980" w:bottom="680" w:left="2100" w:header="436" w:footer="492" w:gutter="0"/>
          <w:cols w:space="720"/>
        </w:sectPr>
      </w:pPr>
    </w:p>
    <w:p w:rsidR="00B60C2D" w:rsidRDefault="0018623D">
      <w:pPr>
        <w:tabs>
          <w:tab w:val="left" w:pos="6072"/>
        </w:tabs>
        <w:spacing w:before="99"/>
        <w:ind w:left="424"/>
        <w:rPr>
          <w:b/>
          <w:sz w:val="11"/>
        </w:rPr>
      </w:pPr>
      <w:r>
        <w:rPr>
          <w:b/>
          <w:color w:val="234061"/>
          <w:w w:val="105"/>
          <w:sz w:val="11"/>
        </w:rPr>
        <w:lastRenderedPageBreak/>
        <w:t>Comercio</w:t>
      </w:r>
      <w:r>
        <w:rPr>
          <w:b/>
          <w:color w:val="234061"/>
          <w:spacing w:val="-12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de</w:t>
      </w:r>
      <w:r>
        <w:rPr>
          <w:b/>
          <w:color w:val="234061"/>
          <w:spacing w:val="-12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servicios</w:t>
      </w:r>
      <w:r>
        <w:rPr>
          <w:b/>
          <w:color w:val="234061"/>
          <w:spacing w:val="-12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2017*</w:t>
      </w:r>
      <w:r>
        <w:rPr>
          <w:b/>
          <w:color w:val="234061"/>
          <w:spacing w:val="-12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(estructura)</w:t>
      </w:r>
      <w:r>
        <w:rPr>
          <w:b/>
          <w:color w:val="234061"/>
          <w:w w:val="105"/>
          <w:sz w:val="11"/>
        </w:rPr>
        <w:tab/>
        <w:t>Comercio de</w:t>
      </w:r>
      <w:r>
        <w:rPr>
          <w:b/>
          <w:color w:val="234061"/>
          <w:spacing w:val="-23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servicios</w:t>
      </w:r>
    </w:p>
    <w:p w:rsidR="00B60C2D" w:rsidRDefault="00C1001E">
      <w:pPr>
        <w:tabs>
          <w:tab w:val="left" w:pos="6070"/>
        </w:tabs>
        <w:spacing w:before="6"/>
        <w:ind w:left="422"/>
        <w:rPr>
          <w:b/>
          <w:sz w:val="10"/>
        </w:rPr>
      </w:pPr>
      <w:r w:rsidRPr="00C1001E">
        <w:pict>
          <v:shape id="_x0000_s2267" type="#_x0000_t202" style="position:absolute;left:0;text-align:left;margin-left:124.7pt;margin-top:6.2pt;width:244.25pt;height:92.3pt;z-index:251718656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2830"/>
                    <w:gridCol w:w="958"/>
                    <w:gridCol w:w="1082"/>
                  </w:tblGrid>
                  <w:tr w:rsidR="00B60C2D">
                    <w:trPr>
                      <w:trHeight w:val="112"/>
                    </w:trPr>
                    <w:tc>
                      <w:tcPr>
                        <w:tcW w:w="2830" w:type="dxa"/>
                        <w:shd w:val="clear" w:color="auto" w:fill="FF8D3E"/>
                      </w:tcPr>
                      <w:p w:rsidR="00B60C2D" w:rsidRDefault="00B60C2D">
                        <w:pPr>
                          <w:pStyle w:val="TableParagraph"/>
                          <w:spacing w:before="0" w:line="240" w:lineRule="auto"/>
                          <w:jc w:val="left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958" w:type="dxa"/>
                        <w:shd w:val="clear" w:color="auto" w:fill="FF8D3E"/>
                      </w:tcPr>
                      <w:p w:rsidR="00B60C2D" w:rsidRDefault="0018623D">
                        <w:pPr>
                          <w:pStyle w:val="TableParagraph"/>
                          <w:spacing w:before="4" w:line="88" w:lineRule="exact"/>
                          <w:ind w:left="163"/>
                          <w:jc w:val="lef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9"/>
                          </w:rPr>
                          <w:t>Exportaciones</w:t>
                        </w:r>
                      </w:p>
                    </w:tc>
                    <w:tc>
                      <w:tcPr>
                        <w:tcW w:w="1082" w:type="dxa"/>
                        <w:shd w:val="clear" w:color="auto" w:fill="FF8D3E"/>
                      </w:tcPr>
                      <w:p w:rsidR="00B60C2D" w:rsidRDefault="0018623D">
                        <w:pPr>
                          <w:pStyle w:val="TableParagraph"/>
                          <w:spacing w:before="4" w:line="88" w:lineRule="exact"/>
                          <w:ind w:left="228"/>
                          <w:jc w:val="lef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9"/>
                          </w:rPr>
                          <w:t>Importaciones</w:t>
                        </w:r>
                      </w:p>
                    </w:tc>
                  </w:tr>
                  <w:tr w:rsidR="00B60C2D">
                    <w:trPr>
                      <w:trHeight w:val="112"/>
                    </w:trPr>
                    <w:tc>
                      <w:tcPr>
                        <w:tcW w:w="2830" w:type="dxa"/>
                      </w:tcPr>
                      <w:p w:rsidR="00B60C2D" w:rsidRDefault="0018623D">
                        <w:pPr>
                          <w:pStyle w:val="TableParagraph"/>
                          <w:spacing w:before="0" w:line="92" w:lineRule="exact"/>
                          <w:ind w:left="52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Servicios</w:t>
                        </w:r>
                      </w:p>
                    </w:tc>
                    <w:tc>
                      <w:tcPr>
                        <w:tcW w:w="958" w:type="dxa"/>
                      </w:tcPr>
                      <w:p w:rsidR="00B60C2D" w:rsidRDefault="0018623D">
                        <w:pPr>
                          <w:pStyle w:val="TableParagraph"/>
                          <w:spacing w:before="0" w:line="92" w:lineRule="exact"/>
                          <w:ind w:right="40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13.290,5</w:t>
                        </w:r>
                      </w:p>
                    </w:tc>
                    <w:tc>
                      <w:tcPr>
                        <w:tcW w:w="1082" w:type="dxa"/>
                      </w:tcPr>
                      <w:p w:rsidR="00B60C2D" w:rsidRDefault="0018623D">
                        <w:pPr>
                          <w:pStyle w:val="TableParagraph"/>
                          <w:spacing w:before="0" w:line="92" w:lineRule="exact"/>
                          <w:ind w:right="40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4.691,0</w:t>
                        </w:r>
                      </w:p>
                    </w:tc>
                  </w:tr>
                  <w:tr w:rsidR="00B60C2D">
                    <w:trPr>
                      <w:trHeight w:val="116"/>
                    </w:trPr>
                    <w:tc>
                      <w:tcPr>
                        <w:tcW w:w="2830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0" w:line="96" w:lineRule="exact"/>
                          <w:ind w:left="52" w:right="-15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Servicios</w:t>
                        </w:r>
                        <w:r>
                          <w:rPr>
                            <w:spacing w:val="-5"/>
                            <w:w w:val="105"/>
                            <w:sz w:val="10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0"/>
                          </w:rPr>
                          <w:t>de</w:t>
                        </w:r>
                        <w:r>
                          <w:rPr>
                            <w:spacing w:val="-5"/>
                            <w:w w:val="105"/>
                            <w:sz w:val="10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0"/>
                          </w:rPr>
                          <w:t>manufactura</w:t>
                        </w:r>
                        <w:r>
                          <w:rPr>
                            <w:spacing w:val="-5"/>
                            <w:w w:val="105"/>
                            <w:sz w:val="10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0"/>
                          </w:rPr>
                          <w:t>sobre</w:t>
                        </w:r>
                        <w:r>
                          <w:rPr>
                            <w:spacing w:val="-5"/>
                            <w:w w:val="105"/>
                            <w:sz w:val="10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0"/>
                          </w:rPr>
                          <w:t>insumos</w:t>
                        </w:r>
                        <w:r>
                          <w:rPr>
                            <w:spacing w:val="-4"/>
                            <w:w w:val="105"/>
                            <w:sz w:val="10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0"/>
                          </w:rPr>
                          <w:t>físicos</w:t>
                        </w:r>
                        <w:r>
                          <w:rPr>
                            <w:spacing w:val="-4"/>
                            <w:w w:val="105"/>
                            <w:sz w:val="1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05"/>
                            <w:sz w:val="10"/>
                          </w:rPr>
                          <w:t>pertenecien</w:t>
                        </w:r>
                        <w:proofErr w:type="spellEnd"/>
                      </w:p>
                    </w:tc>
                    <w:tc>
                      <w:tcPr>
                        <w:tcW w:w="958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0" w:line="96" w:lineRule="exact"/>
                          <w:ind w:right="155"/>
                          <w:rPr>
                            <w:sz w:val="10"/>
                          </w:rPr>
                        </w:pPr>
                        <w:r>
                          <w:rPr>
                            <w:w w:val="103"/>
                            <w:sz w:val="10"/>
                          </w:rPr>
                          <w:t>-</w:t>
                        </w:r>
                      </w:p>
                    </w:tc>
                    <w:tc>
                      <w:tcPr>
                        <w:tcW w:w="1082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0" w:line="96" w:lineRule="exact"/>
                          <w:ind w:right="154"/>
                          <w:rPr>
                            <w:sz w:val="10"/>
                          </w:rPr>
                        </w:pPr>
                        <w:r>
                          <w:rPr>
                            <w:w w:val="103"/>
                            <w:sz w:val="10"/>
                          </w:rPr>
                          <w:t>-</w:t>
                        </w:r>
                      </w:p>
                    </w:tc>
                  </w:tr>
                  <w:tr w:rsidR="00B60C2D">
                    <w:trPr>
                      <w:trHeight w:val="122"/>
                    </w:trPr>
                    <w:tc>
                      <w:tcPr>
                        <w:tcW w:w="283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 xml:space="preserve">Mantenimiento y reparaciones </w:t>
                        </w:r>
                        <w:proofErr w:type="spellStart"/>
                        <w:r>
                          <w:rPr>
                            <w:w w:val="105"/>
                            <w:sz w:val="10"/>
                          </w:rPr>
                          <w:t>n.i.o.p</w:t>
                        </w:r>
                        <w:proofErr w:type="spellEnd"/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16,1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5,1</w:t>
                        </w:r>
                      </w:p>
                    </w:tc>
                  </w:tr>
                  <w:tr w:rsidR="00B60C2D">
                    <w:trPr>
                      <w:trHeight w:val="122"/>
                    </w:trPr>
                    <w:tc>
                      <w:tcPr>
                        <w:tcW w:w="283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Transporte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6.459,0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1.995,8</w:t>
                        </w:r>
                      </w:p>
                    </w:tc>
                  </w:tr>
                  <w:tr w:rsidR="00B60C2D">
                    <w:trPr>
                      <w:trHeight w:val="122"/>
                    </w:trPr>
                    <w:tc>
                      <w:tcPr>
                        <w:tcW w:w="283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Viajes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4.459,6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917,0</w:t>
                        </w:r>
                      </w:p>
                    </w:tc>
                  </w:tr>
                  <w:tr w:rsidR="00B60C2D">
                    <w:trPr>
                      <w:trHeight w:val="122"/>
                    </w:trPr>
                    <w:tc>
                      <w:tcPr>
                        <w:tcW w:w="283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Construcción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155"/>
                          <w:rPr>
                            <w:sz w:val="10"/>
                          </w:rPr>
                        </w:pPr>
                        <w:r>
                          <w:rPr>
                            <w:w w:val="103"/>
                            <w:sz w:val="10"/>
                          </w:rPr>
                          <w:t>-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154"/>
                          <w:rPr>
                            <w:sz w:val="10"/>
                          </w:rPr>
                        </w:pPr>
                        <w:r>
                          <w:rPr>
                            <w:w w:val="103"/>
                            <w:sz w:val="10"/>
                          </w:rPr>
                          <w:t>-</w:t>
                        </w:r>
                      </w:p>
                    </w:tc>
                  </w:tr>
                  <w:tr w:rsidR="00B60C2D">
                    <w:trPr>
                      <w:trHeight w:val="122"/>
                    </w:trPr>
                    <w:tc>
                      <w:tcPr>
                        <w:tcW w:w="283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Servicios de seguros y pensiones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102,6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113,9</w:t>
                        </w:r>
                      </w:p>
                    </w:tc>
                  </w:tr>
                  <w:tr w:rsidR="00B60C2D">
                    <w:trPr>
                      <w:trHeight w:val="122"/>
                    </w:trPr>
                    <w:tc>
                      <w:tcPr>
                        <w:tcW w:w="283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Servicios financieros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1.221,9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542,3</w:t>
                        </w:r>
                      </w:p>
                    </w:tc>
                  </w:tr>
                  <w:tr w:rsidR="00B60C2D">
                    <w:trPr>
                      <w:trHeight w:val="122"/>
                    </w:trPr>
                    <w:tc>
                      <w:tcPr>
                        <w:tcW w:w="283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 xml:space="preserve">Cargos por el uso de la propiedad intelectual </w:t>
                        </w:r>
                        <w:proofErr w:type="spellStart"/>
                        <w:r>
                          <w:rPr>
                            <w:w w:val="105"/>
                            <w:sz w:val="10"/>
                          </w:rPr>
                          <w:t>n.i.o.p.</w:t>
                        </w:r>
                        <w:proofErr w:type="spellEnd"/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3,8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46,3</w:t>
                        </w:r>
                      </w:p>
                    </w:tc>
                  </w:tr>
                  <w:tr w:rsidR="00B60C2D">
                    <w:trPr>
                      <w:trHeight w:val="122"/>
                    </w:trPr>
                    <w:tc>
                      <w:tcPr>
                        <w:tcW w:w="283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Servicios de telecomunicaciones, informática e información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328,2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123,6</w:t>
                        </w:r>
                      </w:p>
                    </w:tc>
                  </w:tr>
                  <w:tr w:rsidR="00B60C2D">
                    <w:trPr>
                      <w:trHeight w:val="122"/>
                    </w:trPr>
                    <w:tc>
                      <w:tcPr>
                        <w:tcW w:w="283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Otros servicios empresariales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533,8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832,2</w:t>
                        </w:r>
                      </w:p>
                    </w:tc>
                  </w:tr>
                  <w:tr w:rsidR="00B60C2D">
                    <w:trPr>
                      <w:trHeight w:val="122"/>
                    </w:trPr>
                    <w:tc>
                      <w:tcPr>
                        <w:tcW w:w="283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Servicios personales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51,3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26,8</w:t>
                        </w:r>
                      </w:p>
                    </w:tc>
                  </w:tr>
                  <w:tr w:rsidR="00B60C2D">
                    <w:trPr>
                      <w:trHeight w:val="122"/>
                    </w:trPr>
                    <w:tc>
                      <w:tcPr>
                        <w:tcW w:w="283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Bienes y servicios del gobierno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114,2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9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88,0</w:t>
                        </w:r>
                      </w:p>
                    </w:tc>
                  </w:tr>
                  <w:tr w:rsidR="00B60C2D">
                    <w:trPr>
                      <w:trHeight w:val="118"/>
                    </w:trPr>
                    <w:tc>
                      <w:tcPr>
                        <w:tcW w:w="2830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5" w:lineRule="exact"/>
                          <w:ind w:left="52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Resto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5" w:lineRule="exact"/>
                          <w:ind w:right="155"/>
                          <w:rPr>
                            <w:sz w:val="10"/>
                          </w:rPr>
                        </w:pPr>
                        <w:r>
                          <w:rPr>
                            <w:w w:val="103"/>
                            <w:sz w:val="10"/>
                          </w:rPr>
                          <w:t>-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" w:line="95" w:lineRule="exact"/>
                          <w:ind w:right="154"/>
                          <w:rPr>
                            <w:sz w:val="10"/>
                          </w:rPr>
                        </w:pPr>
                        <w:r>
                          <w:rPr>
                            <w:w w:val="103"/>
                            <w:sz w:val="10"/>
                          </w:rPr>
                          <w:t>-</w:t>
                        </w:r>
                      </w:p>
                    </w:tc>
                  </w:tr>
                </w:tbl>
                <w:p w:rsidR="00B60C2D" w:rsidRDefault="00B60C2D">
                  <w:pPr>
                    <w:pStyle w:val="Textoindependiente"/>
                  </w:pPr>
                </w:p>
              </w:txbxContent>
            </v:textbox>
            <w10:wrap anchorx="page"/>
          </v:shape>
        </w:pict>
      </w:r>
      <w:r w:rsidR="0018623D">
        <w:rPr>
          <w:b/>
          <w:color w:val="234061"/>
          <w:w w:val="105"/>
          <w:sz w:val="10"/>
        </w:rPr>
        <w:t>Millones</w:t>
      </w:r>
      <w:r w:rsidR="0018623D">
        <w:rPr>
          <w:b/>
          <w:color w:val="234061"/>
          <w:spacing w:val="-4"/>
          <w:w w:val="105"/>
          <w:sz w:val="10"/>
        </w:rPr>
        <w:t xml:space="preserve"> </w:t>
      </w:r>
      <w:r w:rsidR="0018623D">
        <w:rPr>
          <w:b/>
          <w:color w:val="234061"/>
          <w:w w:val="105"/>
          <w:sz w:val="10"/>
        </w:rPr>
        <w:t>de</w:t>
      </w:r>
      <w:r w:rsidR="0018623D">
        <w:rPr>
          <w:b/>
          <w:color w:val="234061"/>
          <w:spacing w:val="-4"/>
          <w:w w:val="105"/>
          <w:sz w:val="10"/>
        </w:rPr>
        <w:t xml:space="preserve"> </w:t>
      </w:r>
      <w:r w:rsidR="0018623D">
        <w:rPr>
          <w:b/>
          <w:color w:val="234061"/>
          <w:w w:val="105"/>
          <w:sz w:val="10"/>
        </w:rPr>
        <w:t>USD</w:t>
      </w:r>
      <w:r w:rsidR="0018623D">
        <w:rPr>
          <w:b/>
          <w:color w:val="234061"/>
          <w:w w:val="105"/>
          <w:sz w:val="10"/>
        </w:rPr>
        <w:tab/>
        <w:t>Millones de</w:t>
      </w:r>
      <w:r w:rsidR="0018623D">
        <w:rPr>
          <w:b/>
          <w:color w:val="234061"/>
          <w:spacing w:val="-3"/>
          <w:w w:val="105"/>
          <w:sz w:val="10"/>
        </w:rPr>
        <w:t xml:space="preserve"> </w:t>
      </w:r>
      <w:r w:rsidR="0018623D">
        <w:rPr>
          <w:b/>
          <w:color w:val="234061"/>
          <w:w w:val="105"/>
          <w:sz w:val="10"/>
        </w:rPr>
        <w:t>USD</w:t>
      </w:r>
    </w:p>
    <w:p w:rsidR="00B60C2D" w:rsidRDefault="00C1001E">
      <w:pPr>
        <w:spacing w:before="67"/>
        <w:ind w:right="688"/>
        <w:jc w:val="right"/>
        <w:rPr>
          <w:sz w:val="10"/>
        </w:rPr>
      </w:pPr>
      <w:r w:rsidRPr="00C1001E">
        <w:pict>
          <v:group id="_x0000_s2219" style="position:absolute;left:0;text-align:left;margin-left:440.3pt;margin-top:6.35pt;width:221.3pt;height:66.6pt;z-index:-256351232;mso-position-horizontal-relative:page" coordorigin="8806,127" coordsize="4426,1332">
            <v:shape id="_x0000_s2266" style="position:absolute;left:8808;top:126;width:4424;height:1330" coordorigin="8808,127" coordsize="4424,1330" o:spt="100" adj="0,,0" path="m8808,1456r,-1329m8808,1456r4423,e" filled="f" strokecolor="#858585" strokeweight=".24pt">
              <v:stroke joinstyle="round"/>
              <v:formulas/>
              <v:path arrowok="t" o:connecttype="segments"/>
            </v:shape>
            <v:shape id="_x0000_s2265" style="position:absolute;left:9009;top:194;width:4020;height:850" coordorigin="9010,194" coordsize="4020,850" path="m9010,1044r403,-77l9814,936r403,-89l10618,686r403,-175l11422,432r403,-60l12226,328r403,-48l13030,194e" filled="f" strokecolor="#497dba" strokeweight=".96pt">
              <v:path arrowok="t"/>
            </v:shape>
            <v:shape id="_x0000_s2264" style="position:absolute;left:8977;top:1010;width:66;height:66" coordorigin="8978,1011" coordsize="66,66" path="m9011,1011r-33,33l9011,1076r32,-32l9011,1011xe" fillcolor="#1f487c" stroked="f">
              <v:path arrowok="t"/>
            </v:shape>
            <v:shape id="_x0000_s2263" style="position:absolute;left:8977;top:1010;width:66;height:66" coordorigin="8978,1011" coordsize="66,66" path="m9011,1011r32,33l9011,1076r-33,-32l9011,1011xe" filled="f" strokecolor="#497dba" strokeweight=".1244mm">
              <v:path arrowok="t"/>
            </v:shape>
            <v:shape id="_x0000_s2262" style="position:absolute;left:9379;top:933;width:66;height:66" coordorigin="9379,933" coordsize="66,66" path="m9412,933r-33,33l9412,998r33,-32l9412,933xe" fillcolor="#1f487c" stroked="f">
              <v:path arrowok="t"/>
            </v:shape>
            <v:shape id="_x0000_s2261" style="position:absolute;left:9379;top:933;width:66;height:66" coordorigin="9379,933" coordsize="66,66" path="m9412,933r33,33l9412,998r-33,-32l9412,933xe" filled="f" strokecolor="#497dba" strokeweight=".1244mm">
              <v:path arrowok="t"/>
            </v:shape>
            <v:shape id="_x0000_s2260" style="position:absolute;left:9780;top:901;width:66;height:66" coordorigin="9781,901" coordsize="66,66" path="m9814,901r-33,33l9814,967r32,-33l9814,901xe" fillcolor="#1f487c" stroked="f">
              <v:path arrowok="t"/>
            </v:shape>
            <v:shape id="_x0000_s2259" style="position:absolute;left:9780;top:901;width:66;height:66" coordorigin="9781,901" coordsize="66,66" path="m9814,901r32,33l9814,967r-33,-33l9814,901xe" filled="f" strokecolor="#497dba" strokeweight=".1244mm">
              <v:path arrowok="t"/>
            </v:shape>
            <v:shape id="_x0000_s2258" style="position:absolute;left:10183;top:814;width:66;height:66" coordorigin="10183,815" coordsize="66,66" path="m10216,815r-33,32l10216,880r33,-33l10216,815xe" fillcolor="#1f487c" stroked="f">
              <v:path arrowok="t"/>
            </v:shape>
            <v:shape id="_x0000_s2257" style="position:absolute;left:10183;top:814;width:66;height:66" coordorigin="10183,815" coordsize="66,66" path="m10216,815r33,32l10216,880r-33,-33l10216,815xe" filled="f" strokecolor="#497dba" strokeweight=".1244mm">
              <v:path arrowok="t"/>
            </v:shape>
            <v:shape id="_x0000_s2256" style="position:absolute;left:10585;top:653;width:66;height:66" coordorigin="10585,653" coordsize="66,66" path="m10618,653r-33,33l10618,719r32,-33l10618,653xe" fillcolor="#1f487c" stroked="f">
              <v:path arrowok="t"/>
            </v:shape>
            <v:shape id="_x0000_s2255" style="position:absolute;left:10585;top:653;width:66;height:66" coordorigin="10585,653" coordsize="66,66" path="m10618,653r32,33l10618,719r-33,-33l10618,653xe" filled="f" strokecolor="#497dba" strokeweight=".1244mm">
              <v:path arrowok="t"/>
            </v:shape>
            <v:shape id="_x0000_s2254" style="position:absolute;left:10987;top:477;width:66;height:66" coordorigin="10988,477" coordsize="66,66" path="m11021,477r-33,33l11021,543r32,-33l11021,477xe" fillcolor="#1f487c" stroked="f">
              <v:path arrowok="t"/>
            </v:shape>
            <v:shape id="_x0000_s2253" style="position:absolute;left:10987;top:477;width:66;height:66" coordorigin="10988,477" coordsize="66,66" path="m11021,477r32,33l11021,543r-33,-33l11021,477xe" filled="f" strokecolor="#497dba" strokeweight=".1244mm">
              <v:path arrowok="t"/>
            </v:shape>
            <v:shape id="_x0000_s2252" style="position:absolute;left:11389;top:398;width:66;height:66" coordorigin="11389,398" coordsize="66,66" path="m11422,398r-33,33l11422,464r33,-33l11422,398xe" fillcolor="#1f487c" stroked="f">
              <v:path arrowok="t"/>
            </v:shape>
            <v:shape id="_x0000_s2251" style="position:absolute;left:11389;top:398;width:66;height:66" coordorigin="11389,398" coordsize="66,66" path="m11422,398r33,33l11422,464r-33,-33l11422,398xe" filled="f" strokecolor="#497dba" strokeweight=".1244mm">
              <v:path arrowok="t"/>
            </v:shape>
            <v:shape id="_x0000_s2250" style="position:absolute;left:11792;top:337;width:66;height:66" coordorigin="11792,337" coordsize="66,66" path="m11825,337r-33,33l11825,403r32,-33l11825,337xe" fillcolor="#1f487c" stroked="f">
              <v:path arrowok="t"/>
            </v:shape>
            <v:shape id="_x0000_s2249" style="position:absolute;left:11792;top:337;width:66;height:66" coordorigin="11792,337" coordsize="66,66" path="m11825,337r32,33l11825,403r-33,-33l11825,337xe" filled="f" strokecolor="#497dba" strokeweight=".1244mm">
              <v:path arrowok="t"/>
            </v:shape>
            <v:shape id="_x0000_s2248" style="position:absolute;left:12193;top:294;width:66;height:66" coordorigin="12194,295" coordsize="66,66" path="m12226,295r-32,32l12226,360r33,-33l12226,295xe" fillcolor="#1f487c" stroked="f">
              <v:path arrowok="t"/>
            </v:shape>
            <v:shape id="_x0000_s2247" style="position:absolute;left:12193;top:294;width:66;height:66" coordorigin="12194,295" coordsize="66,66" path="m12226,295r33,32l12226,360r-32,-33l12226,295xe" filled="f" strokecolor="#497dba" strokeweight=".1244mm">
              <v:path arrowok="t"/>
            </v:shape>
            <v:shape id="_x0000_s2246" style="position:absolute;left:12595;top:246;width:66;height:66" coordorigin="12595,246" coordsize="66,66" path="m12628,246r-33,33l12628,312r33,-33l12628,246xe" fillcolor="#1f487c" stroked="f">
              <v:path arrowok="t"/>
            </v:shape>
            <v:shape id="_x0000_s2245" style="position:absolute;left:12595;top:246;width:66;height:66" coordorigin="12595,246" coordsize="66,66" path="m12628,246r33,33l12628,312r-33,-33l12628,246xe" filled="f" strokecolor="#497dba" strokeweight=".1244mm">
              <v:path arrowok="t"/>
            </v:shape>
            <v:shape id="_x0000_s2244" style="position:absolute;left:12997;top:161;width:66;height:66" coordorigin="12998,161" coordsize="66,66" path="m13031,161r-33,33l13031,227r32,-33l13031,161xe" fillcolor="#1f487c" stroked="f">
              <v:path arrowok="t"/>
            </v:shape>
            <v:shape id="_x0000_s2243" style="position:absolute;left:12997;top:161;width:66;height:66" coordorigin="12998,161" coordsize="66,66" path="m13031,161r32,33l13031,227r-33,-33l13031,161xe" filled="f" strokecolor="#497dba" strokeweight=".1244mm">
              <v:path arrowok="t"/>
            </v:shape>
            <v:shape id="_x0000_s2242" style="position:absolute;left:9009;top:969;width:4020;height:286" coordorigin="9010,969" coordsize="4020,286" path="m9010,1255r403,-53l9814,1248r403,-56l10618,1048r403,-9l11422,969r403,19l12226,998r403,29l13030,1012e" filled="f" strokecolor="#bd4a47" strokeweight=".96pt">
              <v:path arrowok="t"/>
            </v:shape>
            <v:rect id="_x0000_s2241" style="position:absolute;left:8986;top:1229;width:48;height:48" fillcolor="#974707" stroked="f"/>
            <v:rect id="_x0000_s2240" style="position:absolute;left:8986;top:1229;width:48;height:48" filled="f" strokecolor="#bd4a47" strokeweight=".1244mm"/>
            <v:rect id="_x0000_s2239" style="position:absolute;left:9388;top:1179;width:48;height:48" fillcolor="#974707" stroked="f"/>
            <v:rect id="_x0000_s2238" style="position:absolute;left:9388;top:1179;width:48;height:48" filled="f" strokecolor="#bd4a47" strokeweight=".1244mm"/>
            <v:rect id="_x0000_s2237" style="position:absolute;left:9790;top:1224;width:48;height:48" fillcolor="#974707" stroked="f"/>
            <v:rect id="_x0000_s2236" style="position:absolute;left:9790;top:1224;width:48;height:48" filled="f" strokecolor="#bd4a47" strokeweight=".1244mm"/>
            <v:rect id="_x0000_s2235" style="position:absolute;left:10192;top:1167;width:48;height:48" fillcolor="#974707" stroked="f"/>
            <v:rect id="_x0000_s2234" style="position:absolute;left:10192;top:1167;width:48;height:48" filled="f" strokecolor="#bd4a47" strokeweight=".1244mm"/>
            <v:rect id="_x0000_s2233" style="position:absolute;left:10594;top:1024;width:48;height:48" fillcolor="#974707" stroked="f"/>
            <v:rect id="_x0000_s2232" style="position:absolute;left:10594;top:1024;width:48;height:48" filled="f" strokecolor="#bd4a47" strokeweight=".1244mm"/>
            <v:rect id="_x0000_s2231" style="position:absolute;left:10997;top:1014;width:48;height:48" fillcolor="#974707" stroked="f"/>
            <v:rect id="_x0000_s2230" style="position:absolute;left:10997;top:1014;width:48;height:48" filled="f" strokecolor="#bd4a47" strokeweight=".1244mm"/>
            <v:rect id="_x0000_s2229" style="position:absolute;left:11398;top:944;width:48;height:48" fillcolor="#974707" stroked="f"/>
            <v:rect id="_x0000_s2228" style="position:absolute;left:11398;top:944;width:48;height:48" filled="f" strokecolor="#bd4a47" strokeweight=".1244mm"/>
            <v:rect id="_x0000_s2227" style="position:absolute;left:11801;top:963;width:48;height:48" fillcolor="#974707" stroked="f"/>
            <v:rect id="_x0000_s2226" style="position:absolute;left:11801;top:963;width:48;height:48" filled="f" strokecolor="#bd4a47" strokeweight=".1244mm"/>
            <v:rect id="_x0000_s2225" style="position:absolute;left:12202;top:973;width:48;height:48" fillcolor="#974707" stroked="f"/>
            <v:rect id="_x0000_s2224" style="position:absolute;left:12202;top:973;width:48;height:48" filled="f" strokecolor="#bd4a47" strokeweight=".1244mm"/>
            <v:rect id="_x0000_s2223" style="position:absolute;left:12604;top:1002;width:48;height:48" fillcolor="#974707" stroked="f"/>
            <v:rect id="_x0000_s2222" style="position:absolute;left:12604;top:1002;width:48;height:48" filled="f" strokecolor="#bd4a47" strokeweight=".1244mm"/>
            <v:rect id="_x0000_s2221" style="position:absolute;left:13007;top:987;width:48;height:48" fillcolor="#974707" stroked="f"/>
            <v:rect id="_x0000_s2220" style="position:absolute;left:13007;top:987;width:48;height:48" filled="f" strokecolor="#bd4a47" strokeweight=".1244mm"/>
            <w10:wrap anchorx="page"/>
          </v:group>
        </w:pict>
      </w:r>
      <w:r w:rsidR="0018623D">
        <w:rPr>
          <w:spacing w:val="-1"/>
          <w:sz w:val="10"/>
        </w:rPr>
        <w:t>14.000</w:t>
      </w:r>
    </w:p>
    <w:p w:rsidR="00B60C2D" w:rsidRDefault="0018623D">
      <w:pPr>
        <w:spacing w:before="75"/>
        <w:ind w:right="688"/>
        <w:jc w:val="right"/>
        <w:rPr>
          <w:sz w:val="10"/>
        </w:rPr>
      </w:pPr>
      <w:r>
        <w:rPr>
          <w:spacing w:val="-1"/>
          <w:sz w:val="10"/>
        </w:rPr>
        <w:t>12.000</w:t>
      </w:r>
    </w:p>
    <w:p w:rsidR="00B60C2D" w:rsidRDefault="0018623D">
      <w:pPr>
        <w:spacing w:before="75"/>
        <w:ind w:right="688"/>
        <w:jc w:val="right"/>
        <w:rPr>
          <w:sz w:val="10"/>
        </w:rPr>
      </w:pPr>
      <w:r>
        <w:rPr>
          <w:spacing w:val="-2"/>
          <w:w w:val="105"/>
          <w:sz w:val="10"/>
        </w:rPr>
        <w:t>10.000</w:t>
      </w:r>
    </w:p>
    <w:p w:rsidR="00B60C2D" w:rsidRDefault="00C1001E">
      <w:pPr>
        <w:spacing w:before="75"/>
        <w:ind w:right="690"/>
        <w:jc w:val="right"/>
        <w:rPr>
          <w:sz w:val="10"/>
        </w:rPr>
      </w:pPr>
      <w:r w:rsidRPr="00C1001E">
        <w:pict>
          <v:shape id="_x0000_s2218" type="#_x0000_t202" style="position:absolute;left:0;text-align:left;margin-left:409.85pt;margin-top:3.2pt;width:7.85pt;height:41.55pt;z-index:251717632;mso-position-horizontal-relative:page" filled="f" stroked="f">
            <v:textbox style="layout-flow:vertical;mso-layout-flow-alt:bottom-to-top" inset="0,0,0,0">
              <w:txbxContent>
                <w:p w:rsidR="00B60C2D" w:rsidRDefault="0018623D">
                  <w:pPr>
                    <w:spacing w:before="20"/>
                    <w:ind w:left="20"/>
                    <w:rPr>
                      <w:b/>
                      <w:sz w:val="10"/>
                    </w:rPr>
                  </w:pPr>
                  <w:r>
                    <w:rPr>
                      <w:b/>
                      <w:w w:val="105"/>
                      <w:sz w:val="10"/>
                    </w:rPr>
                    <w:t>Millones de US$</w:t>
                  </w:r>
                </w:p>
              </w:txbxContent>
            </v:textbox>
            <w10:wrap anchorx="page"/>
          </v:shape>
        </w:pict>
      </w:r>
      <w:r w:rsidR="0018623D">
        <w:rPr>
          <w:spacing w:val="-1"/>
          <w:sz w:val="10"/>
        </w:rPr>
        <w:t>8.000</w:t>
      </w:r>
    </w:p>
    <w:p w:rsidR="00B60C2D" w:rsidRDefault="0018623D">
      <w:pPr>
        <w:spacing w:before="75"/>
        <w:ind w:right="690"/>
        <w:jc w:val="right"/>
        <w:rPr>
          <w:sz w:val="10"/>
        </w:rPr>
      </w:pPr>
      <w:r>
        <w:rPr>
          <w:spacing w:val="-1"/>
          <w:sz w:val="10"/>
        </w:rPr>
        <w:t>6.000</w:t>
      </w:r>
    </w:p>
    <w:p w:rsidR="00B60C2D" w:rsidRDefault="0018623D">
      <w:pPr>
        <w:spacing w:before="75"/>
        <w:ind w:right="690"/>
        <w:jc w:val="right"/>
        <w:rPr>
          <w:sz w:val="10"/>
        </w:rPr>
      </w:pPr>
      <w:r>
        <w:rPr>
          <w:spacing w:val="-2"/>
          <w:w w:val="105"/>
          <w:sz w:val="10"/>
        </w:rPr>
        <w:t>4.000</w:t>
      </w:r>
    </w:p>
    <w:p w:rsidR="00B60C2D" w:rsidRDefault="0018623D">
      <w:pPr>
        <w:spacing w:before="75"/>
        <w:ind w:right="690"/>
        <w:jc w:val="right"/>
        <w:rPr>
          <w:sz w:val="10"/>
        </w:rPr>
      </w:pPr>
      <w:r>
        <w:rPr>
          <w:spacing w:val="-1"/>
          <w:sz w:val="10"/>
        </w:rPr>
        <w:t>2.000</w:t>
      </w:r>
    </w:p>
    <w:p w:rsidR="00B60C2D" w:rsidRDefault="0018623D">
      <w:pPr>
        <w:spacing w:before="75"/>
        <w:ind w:right="688"/>
        <w:jc w:val="right"/>
        <w:rPr>
          <w:sz w:val="10"/>
        </w:rPr>
      </w:pPr>
      <w:r>
        <w:rPr>
          <w:w w:val="103"/>
          <w:sz w:val="10"/>
        </w:rPr>
        <w:t>0</w:t>
      </w:r>
    </w:p>
    <w:p w:rsidR="00B60C2D" w:rsidRDefault="0018623D">
      <w:pPr>
        <w:pStyle w:val="Textoindependiente"/>
        <w:rPr>
          <w:sz w:val="12"/>
        </w:rPr>
      </w:pPr>
      <w:r>
        <w:br w:type="column"/>
      </w:r>
    </w:p>
    <w:p w:rsidR="00B60C2D" w:rsidRDefault="00B60C2D">
      <w:pPr>
        <w:pStyle w:val="Textoindependiente"/>
        <w:rPr>
          <w:sz w:val="12"/>
        </w:rPr>
      </w:pPr>
    </w:p>
    <w:p w:rsidR="00B60C2D" w:rsidRDefault="00B60C2D">
      <w:pPr>
        <w:pStyle w:val="Textoindependiente"/>
        <w:spacing w:before="8"/>
        <w:rPr>
          <w:sz w:val="9"/>
        </w:rPr>
      </w:pPr>
    </w:p>
    <w:p w:rsidR="00B60C2D" w:rsidRDefault="0018623D">
      <w:pPr>
        <w:ind w:left="391" w:right="577"/>
        <w:jc w:val="center"/>
        <w:rPr>
          <w:sz w:val="10"/>
        </w:rPr>
      </w:pPr>
      <w:r>
        <w:rPr>
          <w:w w:val="105"/>
          <w:sz w:val="10"/>
        </w:rPr>
        <w:t>13.291</w:t>
      </w:r>
    </w:p>
    <w:p w:rsidR="00B60C2D" w:rsidRDefault="00B60C2D">
      <w:pPr>
        <w:pStyle w:val="Textoindependiente"/>
        <w:rPr>
          <w:sz w:val="12"/>
        </w:rPr>
      </w:pPr>
    </w:p>
    <w:p w:rsidR="00B60C2D" w:rsidRDefault="00B60C2D">
      <w:pPr>
        <w:pStyle w:val="Textoindependiente"/>
        <w:rPr>
          <w:sz w:val="12"/>
        </w:rPr>
      </w:pPr>
    </w:p>
    <w:p w:rsidR="00B60C2D" w:rsidRDefault="00B60C2D">
      <w:pPr>
        <w:pStyle w:val="Textoindependiente"/>
        <w:rPr>
          <w:sz w:val="12"/>
        </w:rPr>
      </w:pPr>
    </w:p>
    <w:p w:rsidR="00B60C2D" w:rsidRDefault="00B60C2D">
      <w:pPr>
        <w:pStyle w:val="Textoindependiente"/>
        <w:rPr>
          <w:sz w:val="12"/>
        </w:rPr>
      </w:pPr>
    </w:p>
    <w:p w:rsidR="00B60C2D" w:rsidRDefault="00B60C2D">
      <w:pPr>
        <w:pStyle w:val="Textoindependiente"/>
        <w:rPr>
          <w:sz w:val="12"/>
        </w:rPr>
      </w:pPr>
    </w:p>
    <w:p w:rsidR="00B60C2D" w:rsidRDefault="00B60C2D">
      <w:pPr>
        <w:pStyle w:val="Textoindependiente"/>
        <w:rPr>
          <w:sz w:val="12"/>
        </w:rPr>
      </w:pPr>
    </w:p>
    <w:p w:rsidR="00B60C2D" w:rsidRDefault="00B60C2D">
      <w:pPr>
        <w:pStyle w:val="Textoindependiente"/>
        <w:spacing w:before="6"/>
        <w:rPr>
          <w:sz w:val="17"/>
        </w:rPr>
      </w:pPr>
    </w:p>
    <w:p w:rsidR="00B60C2D" w:rsidRDefault="0018623D">
      <w:pPr>
        <w:ind w:left="401" w:right="508"/>
        <w:jc w:val="center"/>
        <w:rPr>
          <w:sz w:val="10"/>
        </w:rPr>
      </w:pPr>
      <w:r>
        <w:rPr>
          <w:w w:val="105"/>
          <w:sz w:val="10"/>
        </w:rPr>
        <w:t>4.691</w:t>
      </w:r>
    </w:p>
    <w:p w:rsidR="00B60C2D" w:rsidRDefault="00B60C2D">
      <w:pPr>
        <w:jc w:val="center"/>
        <w:rPr>
          <w:sz w:val="10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2" w:space="720" w:equalWidth="0">
            <w:col w:w="7313" w:space="3097"/>
            <w:col w:w="1350"/>
          </w:cols>
        </w:sectPr>
      </w:pPr>
    </w:p>
    <w:p w:rsidR="00B60C2D" w:rsidRDefault="00B60C2D">
      <w:pPr>
        <w:pStyle w:val="Textoindependiente"/>
        <w:rPr>
          <w:sz w:val="8"/>
        </w:rPr>
      </w:pPr>
    </w:p>
    <w:p w:rsidR="00B60C2D" w:rsidRDefault="00B60C2D">
      <w:pPr>
        <w:pStyle w:val="Textoindependiente"/>
        <w:rPr>
          <w:sz w:val="8"/>
        </w:rPr>
      </w:pPr>
    </w:p>
    <w:p w:rsidR="00B60C2D" w:rsidRDefault="00B60C2D">
      <w:pPr>
        <w:pStyle w:val="Textoindependiente"/>
        <w:rPr>
          <w:sz w:val="8"/>
        </w:rPr>
      </w:pPr>
    </w:p>
    <w:p w:rsidR="00B60C2D" w:rsidRDefault="0018623D">
      <w:pPr>
        <w:spacing w:before="72" w:line="343" w:lineRule="auto"/>
        <w:ind w:left="420" w:right="-9" w:firstLine="24"/>
        <w:rPr>
          <w:sz w:val="8"/>
        </w:rPr>
      </w:pPr>
      <w:r>
        <w:rPr>
          <w:w w:val="105"/>
          <w:sz w:val="8"/>
        </w:rPr>
        <w:t xml:space="preserve">* </w:t>
      </w:r>
      <w:proofErr w:type="gramStart"/>
      <w:r>
        <w:rPr>
          <w:w w:val="105"/>
          <w:sz w:val="8"/>
        </w:rPr>
        <w:t>año</w:t>
      </w:r>
      <w:proofErr w:type="gramEnd"/>
      <w:r>
        <w:rPr>
          <w:w w:val="105"/>
          <w:sz w:val="8"/>
        </w:rPr>
        <w:t xml:space="preserve"> con información completa Fuente: OMC</w:t>
      </w:r>
    </w:p>
    <w:p w:rsidR="00CA57EC" w:rsidRDefault="0018623D" w:rsidP="00CA57EC">
      <w:pPr>
        <w:spacing w:before="45"/>
        <w:ind w:left="162"/>
        <w:rPr>
          <w:sz w:val="10"/>
        </w:rPr>
      </w:pPr>
      <w:r>
        <w:br w:type="column"/>
      </w:r>
      <w:r w:rsidR="00CA57EC">
        <w:lastRenderedPageBreak/>
        <w:t xml:space="preserve">              </w:t>
      </w:r>
      <w:r w:rsidR="00CA57EC">
        <w:rPr>
          <w:w w:val="105"/>
          <w:sz w:val="10"/>
        </w:rPr>
        <w:t>2007      2008      2009     2010        2011    2012    2013        2014     2015      2016      2017</w:t>
      </w:r>
    </w:p>
    <w:p w:rsidR="00B60C2D" w:rsidRDefault="00B60C2D">
      <w:pPr>
        <w:spacing w:before="8"/>
        <w:ind w:left="1428" w:right="1387"/>
        <w:jc w:val="center"/>
        <w:rPr>
          <w:sz w:val="10"/>
        </w:rPr>
      </w:pPr>
    </w:p>
    <w:p w:rsidR="00B60C2D" w:rsidRDefault="00C1001E">
      <w:pPr>
        <w:tabs>
          <w:tab w:val="left" w:pos="2887"/>
        </w:tabs>
        <w:spacing w:before="86"/>
        <w:ind w:left="1889"/>
        <w:rPr>
          <w:sz w:val="10"/>
        </w:rPr>
      </w:pPr>
      <w:r w:rsidRPr="00C1001E">
        <w:pict>
          <v:group id="_x0000_s2214" style="position:absolute;left:0;text-align:left;margin-left:491.5pt;margin-top:5.75pt;width:9pt;height:3.1pt;z-index:251715584;mso-position-horizontal-relative:page" coordorigin="9830,115" coordsize="180,62">
            <v:line id="_x0000_s2217" style="position:absolute" from="9830,145" to="10010,145" strokecolor="#497dba" strokeweight=".96pt"/>
            <v:shape id="_x0000_s2216" style="position:absolute;left:9892;top:117;width:57;height:57" coordorigin="9892,118" coordsize="57,57" path="m9920,118r-28,28l9920,174r29,-28l9920,118xe" fillcolor="#1f487c" stroked="f">
              <v:path arrowok="t"/>
            </v:shape>
            <v:shape id="_x0000_s2215" style="position:absolute;left:9892;top:117;width:57;height:57" coordorigin="9892,118" coordsize="57,57" path="m9920,118r29,28l9920,174r-28,-28l9920,118e" filled="f" strokecolor="#497dba" strokeweight=".24pt">
              <v:path arrowok="t"/>
            </v:shape>
            <w10:wrap anchorx="page"/>
          </v:group>
        </w:pict>
      </w:r>
      <w:r w:rsidRPr="00C1001E">
        <w:pict>
          <v:group id="_x0000_s2210" style="position:absolute;left:0;text-align:left;margin-left:541.45pt;margin-top:6.05pt;width:9pt;height:2.55pt;z-index:-256349184;mso-position-horizontal-relative:page" coordorigin="10829,121" coordsize="180,51">
            <v:line id="_x0000_s2213" style="position:absolute" from="10829,145" to="11009,145" strokecolor="#bd4a47" strokeweight=".96pt"/>
            <v:rect id="_x0000_s2212" style="position:absolute;left:10896;top:123;width:46;height:46" fillcolor="#974707" stroked="f"/>
            <v:rect id="_x0000_s2211" style="position:absolute;left:10896;top:123;width:46;height:46" filled="f" strokecolor="#bd4a47" strokeweight=".24pt"/>
            <w10:wrap anchorx="page"/>
          </v:group>
        </w:pict>
      </w:r>
      <w:r w:rsidR="0018623D">
        <w:rPr>
          <w:w w:val="105"/>
          <w:sz w:val="10"/>
        </w:rPr>
        <w:t>Exportaciones</w:t>
      </w:r>
      <w:r w:rsidR="0018623D">
        <w:rPr>
          <w:w w:val="105"/>
          <w:sz w:val="10"/>
        </w:rPr>
        <w:tab/>
        <w:t>Importaciones</w:t>
      </w:r>
    </w:p>
    <w:p w:rsidR="00B60C2D" w:rsidRDefault="00B60C2D">
      <w:pPr>
        <w:pStyle w:val="Textoindependiente"/>
        <w:spacing w:before="6"/>
        <w:rPr>
          <w:sz w:val="13"/>
        </w:rPr>
      </w:pPr>
    </w:p>
    <w:p w:rsidR="00B60C2D" w:rsidRDefault="0018623D">
      <w:pPr>
        <w:ind w:left="420"/>
        <w:rPr>
          <w:sz w:val="8"/>
        </w:rPr>
      </w:pPr>
      <w:r>
        <w:rPr>
          <w:w w:val="105"/>
          <w:sz w:val="8"/>
        </w:rPr>
        <w:t>Fuente: OMC</w:t>
      </w:r>
    </w:p>
    <w:p w:rsidR="00B60C2D" w:rsidRDefault="00B60C2D">
      <w:pPr>
        <w:rPr>
          <w:sz w:val="8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2" w:space="720" w:equalWidth="0">
            <w:col w:w="1632" w:space="4410"/>
            <w:col w:w="5718"/>
          </w:cols>
        </w:sectPr>
      </w:pPr>
    </w:p>
    <w:p w:rsidR="00B60C2D" w:rsidRDefault="00B60C2D">
      <w:pPr>
        <w:pStyle w:val="Textoindependiente"/>
        <w:rPr>
          <w:sz w:val="14"/>
        </w:rPr>
      </w:pPr>
    </w:p>
    <w:p w:rsidR="00B60C2D" w:rsidRDefault="00B60C2D">
      <w:pPr>
        <w:pStyle w:val="Textoindependiente"/>
        <w:spacing w:before="8"/>
        <w:rPr>
          <w:sz w:val="13"/>
        </w:rPr>
      </w:pPr>
    </w:p>
    <w:p w:rsidR="00B60C2D" w:rsidRDefault="0018623D">
      <w:pPr>
        <w:spacing w:before="1"/>
        <w:ind w:left="427"/>
        <w:rPr>
          <w:b/>
          <w:sz w:val="13"/>
        </w:rPr>
      </w:pPr>
      <w:r>
        <w:rPr>
          <w:b/>
          <w:color w:val="234061"/>
          <w:sz w:val="13"/>
        </w:rPr>
        <w:t>Principales productos de exportación de Panamá</w:t>
      </w:r>
    </w:p>
    <w:p w:rsidR="00B60C2D" w:rsidRPr="004710EC" w:rsidRDefault="0018623D">
      <w:pPr>
        <w:spacing w:before="130"/>
        <w:ind w:left="427"/>
        <w:rPr>
          <w:b/>
          <w:color w:val="7030A0"/>
          <w:sz w:val="15"/>
        </w:rPr>
      </w:pPr>
      <w:r>
        <w:br w:type="column"/>
      </w:r>
      <w:r w:rsidRPr="004710EC">
        <w:rPr>
          <w:b/>
          <w:color w:val="7030A0"/>
          <w:sz w:val="15"/>
        </w:rPr>
        <w:lastRenderedPageBreak/>
        <w:t>COMERCIO EXTERIOR DE BIENES DE PANAMÁ</w:t>
      </w:r>
    </w:p>
    <w:p w:rsidR="00B60C2D" w:rsidRDefault="00B60C2D">
      <w:pPr>
        <w:rPr>
          <w:sz w:val="15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2" w:space="720" w:equalWidth="0">
            <w:col w:w="3576" w:space="313"/>
            <w:col w:w="7871"/>
          </w:cols>
        </w:sectPr>
      </w:pPr>
    </w:p>
    <w:tbl>
      <w:tblPr>
        <w:tblStyle w:val="TableNormal"/>
        <w:tblW w:w="0" w:type="auto"/>
        <w:tblInd w:w="4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134"/>
        <w:gridCol w:w="909"/>
        <w:gridCol w:w="802"/>
        <w:gridCol w:w="902"/>
        <w:gridCol w:w="950"/>
        <w:gridCol w:w="533"/>
      </w:tblGrid>
      <w:tr w:rsidR="00B60C2D" w:rsidTr="004710EC">
        <w:trPr>
          <w:trHeight w:val="193"/>
        </w:trPr>
        <w:tc>
          <w:tcPr>
            <w:tcW w:w="7134" w:type="dxa"/>
            <w:vMerge w:val="restart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89" w:line="240" w:lineRule="auto"/>
              <w:ind w:left="3224" w:right="3198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lastRenderedPageBreak/>
              <w:t>Descripción</w:t>
            </w:r>
          </w:p>
        </w:tc>
        <w:tc>
          <w:tcPr>
            <w:tcW w:w="2613" w:type="dxa"/>
            <w:gridSpan w:val="3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24" w:line="240" w:lineRule="auto"/>
              <w:ind w:left="787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Millones de USD FOB</w:t>
            </w:r>
          </w:p>
        </w:tc>
        <w:tc>
          <w:tcPr>
            <w:tcW w:w="950" w:type="dxa"/>
            <w:vMerge w:val="restart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99" w:line="240" w:lineRule="auto"/>
              <w:ind w:left="133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Var % 2017/16</w:t>
            </w:r>
          </w:p>
        </w:tc>
        <w:tc>
          <w:tcPr>
            <w:tcW w:w="533" w:type="dxa"/>
            <w:vMerge w:val="restart"/>
            <w:tcBorders>
              <w:right w:val="single" w:sz="6" w:space="0" w:color="000000"/>
            </w:tcBorders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34" w:line="276" w:lineRule="auto"/>
              <w:ind w:left="155" w:right="96" w:hanging="34"/>
              <w:jc w:val="left"/>
              <w:rPr>
                <w:b/>
                <w:sz w:val="10"/>
              </w:rPr>
            </w:pPr>
            <w:proofErr w:type="spellStart"/>
            <w:r>
              <w:rPr>
                <w:b/>
                <w:color w:val="FFFFFF"/>
                <w:sz w:val="10"/>
              </w:rPr>
              <w:t>Part</w:t>
            </w:r>
            <w:proofErr w:type="spellEnd"/>
            <w:r>
              <w:rPr>
                <w:b/>
                <w:color w:val="FFFFFF"/>
                <w:sz w:val="10"/>
              </w:rPr>
              <w:t xml:space="preserve">% </w:t>
            </w:r>
            <w:r>
              <w:rPr>
                <w:b/>
                <w:color w:val="FFFFFF"/>
                <w:w w:val="105"/>
                <w:sz w:val="10"/>
              </w:rPr>
              <w:t>2017</w:t>
            </w:r>
          </w:p>
        </w:tc>
      </w:tr>
      <w:tr w:rsidR="00B60C2D" w:rsidTr="004710EC">
        <w:trPr>
          <w:trHeight w:val="126"/>
        </w:trPr>
        <w:tc>
          <w:tcPr>
            <w:tcW w:w="7134" w:type="dxa"/>
            <w:vMerge/>
            <w:tcBorders>
              <w:top w:val="nil"/>
            </w:tcBorders>
            <w:shd w:val="clear" w:color="auto" w:fill="B6DDE8" w:themeFill="accent5" w:themeFillTint="66"/>
          </w:tcPr>
          <w:p w:rsidR="00B60C2D" w:rsidRDefault="00B60C2D">
            <w:pPr>
              <w:rPr>
                <w:sz w:val="2"/>
                <w:szCs w:val="2"/>
              </w:rPr>
            </w:pPr>
          </w:p>
        </w:tc>
        <w:tc>
          <w:tcPr>
            <w:tcW w:w="909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8" w:line="99" w:lineRule="exact"/>
              <w:ind w:right="6"/>
              <w:rPr>
                <w:b/>
                <w:sz w:val="10"/>
              </w:rPr>
            </w:pPr>
            <w:r>
              <w:rPr>
                <w:b/>
                <w:color w:val="FFFFFF"/>
                <w:sz w:val="10"/>
              </w:rPr>
              <w:t>2015</w:t>
            </w:r>
          </w:p>
        </w:tc>
        <w:tc>
          <w:tcPr>
            <w:tcW w:w="802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8" w:line="99" w:lineRule="exact"/>
              <w:ind w:right="6"/>
              <w:rPr>
                <w:b/>
                <w:sz w:val="10"/>
              </w:rPr>
            </w:pPr>
            <w:r>
              <w:rPr>
                <w:b/>
                <w:color w:val="FFFFFF"/>
                <w:sz w:val="10"/>
              </w:rPr>
              <w:t>2016</w:t>
            </w:r>
          </w:p>
        </w:tc>
        <w:tc>
          <w:tcPr>
            <w:tcW w:w="902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8" w:line="99" w:lineRule="exact"/>
              <w:ind w:right="3"/>
              <w:rPr>
                <w:b/>
                <w:sz w:val="10"/>
              </w:rPr>
            </w:pPr>
            <w:r>
              <w:rPr>
                <w:b/>
                <w:color w:val="FFFFFF"/>
                <w:sz w:val="10"/>
              </w:rPr>
              <w:t>2017</w:t>
            </w:r>
          </w:p>
        </w:tc>
        <w:tc>
          <w:tcPr>
            <w:tcW w:w="950" w:type="dxa"/>
            <w:vMerge/>
            <w:tcBorders>
              <w:top w:val="nil"/>
            </w:tcBorders>
            <w:shd w:val="clear" w:color="auto" w:fill="B6DDE8" w:themeFill="accent5" w:themeFillTint="66"/>
          </w:tcPr>
          <w:p w:rsidR="00B60C2D" w:rsidRDefault="00B60C2D">
            <w:pPr>
              <w:rPr>
                <w:sz w:val="2"/>
                <w:szCs w:val="2"/>
              </w:rPr>
            </w:pPr>
          </w:p>
        </w:tc>
        <w:tc>
          <w:tcPr>
            <w:tcW w:w="533" w:type="dxa"/>
            <w:vMerge/>
            <w:tcBorders>
              <w:top w:val="nil"/>
              <w:right w:val="single" w:sz="6" w:space="0" w:color="000000"/>
            </w:tcBorders>
            <w:shd w:val="clear" w:color="auto" w:fill="B6DDE8" w:themeFill="accent5" w:themeFillTint="66"/>
          </w:tcPr>
          <w:p w:rsidR="00B60C2D" w:rsidRDefault="00B60C2D">
            <w:pPr>
              <w:rPr>
                <w:sz w:val="2"/>
                <w:szCs w:val="2"/>
              </w:rPr>
            </w:pPr>
          </w:p>
        </w:tc>
      </w:tr>
      <w:tr w:rsidR="00B60C2D">
        <w:trPr>
          <w:trHeight w:val="142"/>
        </w:trPr>
        <w:tc>
          <w:tcPr>
            <w:tcW w:w="7134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12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Medicamentos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(excepto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productos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partidas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30.02,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30.05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ó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30.06)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constituidos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productos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mezclados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sin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mezclar,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preparados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usos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ter</w:t>
            </w:r>
          </w:p>
        </w:tc>
        <w:tc>
          <w:tcPr>
            <w:tcW w:w="909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12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1.638</w:t>
            </w:r>
          </w:p>
        </w:tc>
        <w:tc>
          <w:tcPr>
            <w:tcW w:w="802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12" w:line="110" w:lineRule="exact"/>
              <w:ind w:right="39"/>
              <w:rPr>
                <w:sz w:val="10"/>
              </w:rPr>
            </w:pPr>
            <w:r>
              <w:rPr>
                <w:sz w:val="10"/>
              </w:rPr>
              <w:t>1.656</w:t>
            </w:r>
          </w:p>
        </w:tc>
        <w:tc>
          <w:tcPr>
            <w:tcW w:w="902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12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1.542</w:t>
            </w:r>
          </w:p>
        </w:tc>
        <w:tc>
          <w:tcPr>
            <w:tcW w:w="950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12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-6,9</w:t>
            </w:r>
          </w:p>
        </w:tc>
        <w:tc>
          <w:tcPr>
            <w:tcW w:w="533" w:type="dxa"/>
            <w:tcBorders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12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13,8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Sulfonamidas: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1.167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9"/>
              <w:rPr>
                <w:sz w:val="10"/>
              </w:rPr>
            </w:pPr>
            <w:r>
              <w:rPr>
                <w:sz w:val="10"/>
              </w:rPr>
              <w:t>1.198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846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-29,4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7,6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Compuestos aminados con funciones oxigenadas.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803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526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812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54,3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7,3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Teléfonos,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incluidos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teléfonos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móviles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(celulares)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otras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redes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inalámbricas;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demás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aparatos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emisión,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transmisión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recepción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voz,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145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157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427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171,3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3,8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Los demás calzados con suela y parte superior de caucho o plástico.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543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456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405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-11,3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3,6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Perfumes y aguas de tocador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511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444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381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-14,2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3,4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Alcohol etílico sin desnaturalizar con grado alcohólico volumétrico inferior al 80% </w:t>
            </w:r>
            <w:proofErr w:type="spellStart"/>
            <w:r>
              <w:rPr>
                <w:w w:val="105"/>
                <w:sz w:val="10"/>
              </w:rPr>
              <w:t>vol</w:t>
            </w:r>
            <w:proofErr w:type="spellEnd"/>
            <w:r>
              <w:rPr>
                <w:w w:val="105"/>
                <w:sz w:val="10"/>
              </w:rPr>
              <w:t>; aguardientes, licores y demás bebidas espirituosas.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433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329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337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2,3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3,0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Calzado con suela de caucho, plástico, cuero natural o regenerado y parte superior de cuero natural.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337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292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289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-0,9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2,6</w:t>
            </w:r>
          </w:p>
        </w:tc>
      </w:tr>
      <w:tr w:rsidR="00B60C2D">
        <w:trPr>
          <w:trHeight w:val="137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Trajes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sastre,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conjuntos,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chaquetas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(sacos),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vestidos,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faldas,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faldas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pantalón,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pantalones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largos,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pantalones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peto,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pantalones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cortos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(calzones)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sho</w:t>
            </w:r>
            <w:proofErr w:type="spellEnd"/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325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235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218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-7,3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1,9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Trajes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(ambos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ternos),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conjuntos,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chaquetas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(sacos),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pantalones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largos,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pantalones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peto,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pantalones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cortos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(calzones)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shorts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(excepto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baño),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303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247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212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-14,2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1,9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Neumáticos (llantas neumáticas) nuevos de caucho.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150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156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201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28,2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1,8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Suéteres (</w:t>
            </w:r>
            <w:proofErr w:type="spellStart"/>
            <w:r>
              <w:rPr>
                <w:w w:val="105"/>
                <w:sz w:val="10"/>
              </w:rPr>
              <w:t>jerseys</w:t>
            </w:r>
            <w:proofErr w:type="spellEnd"/>
            <w:r>
              <w:rPr>
                <w:w w:val="105"/>
                <w:sz w:val="10"/>
              </w:rPr>
              <w:t>), «pullovers», cardiganes, chalecos y artículos similares, de punto.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267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212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175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-17,5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1,6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Calzado con suela de caucho, plástico, cuero natural o regenerado y parte superior de materia textil.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199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201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154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-23,3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1,4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Máquinas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aparatos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imprimir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mediante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planchas,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cilindros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demás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elementos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impresores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partida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84.42;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demás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máquinas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impresoras,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copi</w:t>
            </w:r>
            <w:proofErr w:type="spellEnd"/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135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135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139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2,8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1,2</w:t>
            </w:r>
          </w:p>
        </w:tc>
      </w:tr>
      <w:tr w:rsidR="00B60C2D">
        <w:trPr>
          <w:trHeight w:val="120"/>
        </w:trPr>
        <w:tc>
          <w:tcPr>
            <w:tcW w:w="7134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6" w:line="94" w:lineRule="exact"/>
              <w:ind w:left="23" w:right="-1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Baúles,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maletas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(valijas),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maletines,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incluidos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aseo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portadocu•mentos</w:t>
            </w:r>
            <w:proofErr w:type="spellEnd"/>
            <w:r>
              <w:rPr>
                <w:w w:val="105"/>
                <w:sz w:val="10"/>
              </w:rPr>
              <w:t>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portafolios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(carteras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mano),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cartapacios,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fundas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estuches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gaf</w:t>
            </w:r>
            <w:proofErr w:type="spellEnd"/>
          </w:p>
        </w:tc>
        <w:tc>
          <w:tcPr>
            <w:tcW w:w="909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6" w:line="94" w:lineRule="exact"/>
              <w:ind w:right="40"/>
              <w:rPr>
                <w:sz w:val="10"/>
              </w:rPr>
            </w:pPr>
            <w:r>
              <w:rPr>
                <w:sz w:val="10"/>
              </w:rPr>
              <w:t>219</w:t>
            </w:r>
          </w:p>
        </w:tc>
        <w:tc>
          <w:tcPr>
            <w:tcW w:w="802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6" w:line="94" w:lineRule="exact"/>
              <w:ind w:right="40"/>
              <w:rPr>
                <w:sz w:val="10"/>
              </w:rPr>
            </w:pPr>
            <w:r>
              <w:rPr>
                <w:sz w:val="10"/>
              </w:rPr>
              <w:t>177</w:t>
            </w:r>
          </w:p>
        </w:tc>
        <w:tc>
          <w:tcPr>
            <w:tcW w:w="902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6" w:line="94" w:lineRule="exact"/>
              <w:ind w:right="37"/>
              <w:rPr>
                <w:sz w:val="10"/>
              </w:rPr>
            </w:pPr>
            <w:r>
              <w:rPr>
                <w:sz w:val="10"/>
              </w:rPr>
              <w:t>138</w:t>
            </w:r>
          </w:p>
        </w:tc>
        <w:tc>
          <w:tcPr>
            <w:tcW w:w="950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6" w:line="94" w:lineRule="exact"/>
              <w:ind w:right="358"/>
              <w:rPr>
                <w:sz w:val="10"/>
              </w:rPr>
            </w:pPr>
            <w:r>
              <w:rPr>
                <w:sz w:val="10"/>
              </w:rPr>
              <w:t>-22,0</w:t>
            </w:r>
          </w:p>
        </w:tc>
        <w:tc>
          <w:tcPr>
            <w:tcW w:w="533" w:type="dxa"/>
            <w:tcBorders>
              <w:top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6" w:line="94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1,2</w:t>
            </w:r>
          </w:p>
        </w:tc>
      </w:tr>
      <w:tr w:rsidR="00B60C2D">
        <w:trPr>
          <w:trHeight w:val="135"/>
        </w:trPr>
        <w:tc>
          <w:tcPr>
            <w:tcW w:w="7134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5" w:line="110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Subtotal</w:t>
            </w:r>
          </w:p>
        </w:tc>
        <w:tc>
          <w:tcPr>
            <w:tcW w:w="909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5" w:line="110" w:lineRule="exact"/>
              <w:ind w:right="40"/>
              <w:rPr>
                <w:b/>
                <w:sz w:val="10"/>
              </w:rPr>
            </w:pPr>
            <w:r>
              <w:rPr>
                <w:b/>
                <w:sz w:val="10"/>
              </w:rPr>
              <w:t>7.175</w:t>
            </w:r>
          </w:p>
        </w:tc>
        <w:tc>
          <w:tcPr>
            <w:tcW w:w="802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5" w:line="110" w:lineRule="exact"/>
              <w:ind w:right="39"/>
              <w:rPr>
                <w:b/>
                <w:sz w:val="10"/>
              </w:rPr>
            </w:pPr>
            <w:r>
              <w:rPr>
                <w:b/>
                <w:sz w:val="10"/>
              </w:rPr>
              <w:t>6.423</w:t>
            </w:r>
          </w:p>
        </w:tc>
        <w:tc>
          <w:tcPr>
            <w:tcW w:w="902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5" w:line="110" w:lineRule="exact"/>
              <w:ind w:right="37"/>
              <w:rPr>
                <w:b/>
                <w:sz w:val="10"/>
              </w:rPr>
            </w:pPr>
            <w:r>
              <w:rPr>
                <w:b/>
                <w:sz w:val="10"/>
              </w:rPr>
              <w:t>6.276</w:t>
            </w:r>
          </w:p>
        </w:tc>
        <w:tc>
          <w:tcPr>
            <w:tcW w:w="950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5" w:line="110" w:lineRule="exact"/>
              <w:ind w:right="358"/>
              <w:rPr>
                <w:b/>
                <w:sz w:val="10"/>
              </w:rPr>
            </w:pPr>
            <w:r>
              <w:rPr>
                <w:b/>
                <w:sz w:val="10"/>
              </w:rPr>
              <w:t>-2,3</w:t>
            </w:r>
          </w:p>
        </w:tc>
        <w:tc>
          <w:tcPr>
            <w:tcW w:w="533" w:type="dxa"/>
            <w:tcBorders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5" w:line="110" w:lineRule="exact"/>
              <w:ind w:left="125" w:right="9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56,1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color w:val="365F92"/>
                <w:w w:val="105"/>
                <w:sz w:val="10"/>
              </w:rPr>
              <w:t>Participación %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12"/>
              <w:rPr>
                <w:b/>
                <w:sz w:val="10"/>
              </w:rPr>
            </w:pPr>
            <w:r>
              <w:rPr>
                <w:b/>
                <w:color w:val="365F92"/>
                <w:sz w:val="10"/>
              </w:rPr>
              <w:t>55,4%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12"/>
              <w:rPr>
                <w:b/>
                <w:sz w:val="10"/>
              </w:rPr>
            </w:pPr>
            <w:r>
              <w:rPr>
                <w:b/>
                <w:color w:val="365F92"/>
                <w:sz w:val="10"/>
              </w:rPr>
              <w:t>56,6%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6" w:line="110" w:lineRule="exact"/>
              <w:ind w:right="9"/>
              <w:rPr>
                <w:b/>
                <w:sz w:val="10"/>
              </w:rPr>
            </w:pPr>
            <w:r>
              <w:rPr>
                <w:b/>
                <w:color w:val="365F92"/>
                <w:sz w:val="10"/>
              </w:rPr>
              <w:t>56,1%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</w:tr>
      <w:tr w:rsidR="00B60C2D">
        <w:trPr>
          <w:trHeight w:val="127"/>
        </w:trPr>
        <w:tc>
          <w:tcPr>
            <w:tcW w:w="7134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6" w:line="101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Total</w:t>
            </w:r>
          </w:p>
        </w:tc>
        <w:tc>
          <w:tcPr>
            <w:tcW w:w="909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6" w:line="101" w:lineRule="exact"/>
              <w:ind w:right="40"/>
              <w:rPr>
                <w:b/>
                <w:sz w:val="10"/>
              </w:rPr>
            </w:pPr>
            <w:r>
              <w:rPr>
                <w:b/>
                <w:sz w:val="10"/>
              </w:rPr>
              <w:t>12.960</w:t>
            </w:r>
          </w:p>
        </w:tc>
        <w:tc>
          <w:tcPr>
            <w:tcW w:w="802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6" w:line="101" w:lineRule="exact"/>
              <w:ind w:right="40"/>
              <w:rPr>
                <w:b/>
                <w:sz w:val="10"/>
              </w:rPr>
            </w:pPr>
            <w:r>
              <w:rPr>
                <w:b/>
                <w:sz w:val="10"/>
              </w:rPr>
              <w:t>11.348</w:t>
            </w:r>
          </w:p>
        </w:tc>
        <w:tc>
          <w:tcPr>
            <w:tcW w:w="902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6" w:line="101" w:lineRule="exact"/>
              <w:ind w:right="37"/>
              <w:rPr>
                <w:b/>
                <w:sz w:val="10"/>
              </w:rPr>
            </w:pPr>
            <w:r>
              <w:rPr>
                <w:b/>
                <w:sz w:val="10"/>
              </w:rPr>
              <w:t>11.195</w:t>
            </w:r>
          </w:p>
        </w:tc>
        <w:tc>
          <w:tcPr>
            <w:tcW w:w="950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6" w:line="101" w:lineRule="exact"/>
              <w:ind w:right="358"/>
              <w:rPr>
                <w:b/>
                <w:sz w:val="10"/>
              </w:rPr>
            </w:pPr>
            <w:r>
              <w:rPr>
                <w:b/>
                <w:sz w:val="10"/>
              </w:rPr>
              <w:t>-1,3</w:t>
            </w:r>
          </w:p>
        </w:tc>
        <w:tc>
          <w:tcPr>
            <w:tcW w:w="533" w:type="dxa"/>
            <w:tcBorders>
              <w:top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6" w:line="101" w:lineRule="exact"/>
              <w:ind w:left="125" w:right="9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100,0</w:t>
            </w:r>
          </w:p>
        </w:tc>
      </w:tr>
    </w:tbl>
    <w:p w:rsidR="00B60C2D" w:rsidRDefault="0018623D">
      <w:pPr>
        <w:pStyle w:val="Prrafodelista"/>
        <w:numPr>
          <w:ilvl w:val="0"/>
          <w:numId w:val="1"/>
        </w:numPr>
        <w:tabs>
          <w:tab w:val="left" w:pos="502"/>
        </w:tabs>
        <w:spacing w:line="300" w:lineRule="auto"/>
        <w:ind w:firstLine="23"/>
        <w:rPr>
          <w:sz w:val="8"/>
        </w:rPr>
      </w:pPr>
      <w:r>
        <w:rPr>
          <w:w w:val="105"/>
          <w:sz w:val="8"/>
        </w:rPr>
        <w:t xml:space="preserve">descriptiva modificada </w:t>
      </w:r>
      <w:r>
        <w:rPr>
          <w:spacing w:val="-2"/>
          <w:w w:val="105"/>
          <w:sz w:val="8"/>
        </w:rPr>
        <w:t xml:space="preserve">por </w:t>
      </w:r>
      <w:r>
        <w:rPr>
          <w:w w:val="105"/>
          <w:sz w:val="8"/>
        </w:rPr>
        <w:t>OEE</w:t>
      </w:r>
      <w:r>
        <w:rPr>
          <w:spacing w:val="-12"/>
          <w:w w:val="105"/>
          <w:sz w:val="8"/>
        </w:rPr>
        <w:t xml:space="preserve"> </w:t>
      </w:r>
      <w:proofErr w:type="spellStart"/>
      <w:r>
        <w:rPr>
          <w:w w:val="105"/>
          <w:sz w:val="8"/>
        </w:rPr>
        <w:t>Mincit</w:t>
      </w:r>
      <w:proofErr w:type="spellEnd"/>
      <w:r>
        <w:rPr>
          <w:w w:val="105"/>
          <w:sz w:val="8"/>
        </w:rPr>
        <w:t xml:space="preserve"> Fuente: </w:t>
      </w:r>
      <w:proofErr w:type="spellStart"/>
      <w:r>
        <w:rPr>
          <w:w w:val="105"/>
          <w:sz w:val="8"/>
        </w:rPr>
        <w:t>Wits-Comtrade</w:t>
      </w:r>
      <w:proofErr w:type="spellEnd"/>
    </w:p>
    <w:p w:rsidR="00B60C2D" w:rsidRDefault="0018623D">
      <w:pPr>
        <w:spacing w:before="6"/>
        <w:ind w:left="427"/>
        <w:rPr>
          <w:b/>
          <w:sz w:val="13"/>
        </w:rPr>
      </w:pPr>
      <w:r>
        <w:rPr>
          <w:b/>
          <w:color w:val="234061"/>
          <w:sz w:val="13"/>
        </w:rPr>
        <w:t>Principales productos de importación de Panamá</w:t>
      </w:r>
    </w:p>
    <w:tbl>
      <w:tblPr>
        <w:tblStyle w:val="TableNormal"/>
        <w:tblW w:w="0" w:type="auto"/>
        <w:tblInd w:w="4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134"/>
        <w:gridCol w:w="909"/>
        <w:gridCol w:w="802"/>
        <w:gridCol w:w="902"/>
        <w:gridCol w:w="950"/>
        <w:gridCol w:w="533"/>
      </w:tblGrid>
      <w:tr w:rsidR="00B60C2D" w:rsidTr="004710EC">
        <w:trPr>
          <w:trHeight w:val="174"/>
        </w:trPr>
        <w:tc>
          <w:tcPr>
            <w:tcW w:w="7134" w:type="dxa"/>
            <w:vMerge w:val="restart"/>
            <w:shd w:val="clear" w:color="auto" w:fill="9900FF"/>
          </w:tcPr>
          <w:p w:rsidR="00B60C2D" w:rsidRDefault="0018623D">
            <w:pPr>
              <w:pStyle w:val="TableParagraph"/>
              <w:spacing w:before="80" w:line="240" w:lineRule="auto"/>
              <w:ind w:left="3224" w:right="3198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Descripción</w:t>
            </w:r>
          </w:p>
        </w:tc>
        <w:tc>
          <w:tcPr>
            <w:tcW w:w="2613" w:type="dxa"/>
            <w:gridSpan w:val="3"/>
            <w:shd w:val="clear" w:color="auto" w:fill="9900FF"/>
          </w:tcPr>
          <w:p w:rsidR="00B60C2D" w:rsidRDefault="0018623D">
            <w:pPr>
              <w:pStyle w:val="TableParagraph"/>
              <w:spacing w:before="15" w:line="240" w:lineRule="auto"/>
              <w:ind w:left="799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Millones de USD CIF</w:t>
            </w:r>
          </w:p>
        </w:tc>
        <w:tc>
          <w:tcPr>
            <w:tcW w:w="950" w:type="dxa"/>
            <w:vMerge w:val="restart"/>
            <w:shd w:val="clear" w:color="auto" w:fill="9900FF"/>
          </w:tcPr>
          <w:p w:rsidR="00B60C2D" w:rsidRDefault="0018623D">
            <w:pPr>
              <w:pStyle w:val="TableParagraph"/>
              <w:spacing w:before="90" w:line="240" w:lineRule="auto"/>
              <w:ind w:left="133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Var % 2017/16</w:t>
            </w:r>
          </w:p>
        </w:tc>
        <w:tc>
          <w:tcPr>
            <w:tcW w:w="533" w:type="dxa"/>
            <w:vMerge w:val="restart"/>
            <w:tcBorders>
              <w:right w:val="single" w:sz="6" w:space="0" w:color="000000"/>
            </w:tcBorders>
            <w:shd w:val="clear" w:color="auto" w:fill="9900FF"/>
          </w:tcPr>
          <w:p w:rsidR="00B60C2D" w:rsidRDefault="0018623D">
            <w:pPr>
              <w:pStyle w:val="TableParagraph"/>
              <w:spacing w:before="25" w:line="276" w:lineRule="auto"/>
              <w:ind w:left="155" w:right="96" w:hanging="34"/>
              <w:jc w:val="left"/>
              <w:rPr>
                <w:b/>
                <w:sz w:val="10"/>
              </w:rPr>
            </w:pPr>
            <w:proofErr w:type="spellStart"/>
            <w:r>
              <w:rPr>
                <w:b/>
                <w:color w:val="FFFFFF"/>
                <w:sz w:val="10"/>
              </w:rPr>
              <w:t>Part</w:t>
            </w:r>
            <w:proofErr w:type="spellEnd"/>
            <w:r>
              <w:rPr>
                <w:b/>
                <w:color w:val="FFFFFF"/>
                <w:sz w:val="10"/>
              </w:rPr>
              <w:t xml:space="preserve">% </w:t>
            </w:r>
            <w:r>
              <w:rPr>
                <w:b/>
                <w:color w:val="FFFFFF"/>
                <w:w w:val="105"/>
                <w:sz w:val="10"/>
              </w:rPr>
              <w:t>2017</w:t>
            </w:r>
          </w:p>
        </w:tc>
      </w:tr>
      <w:tr w:rsidR="00B60C2D" w:rsidTr="004710EC">
        <w:trPr>
          <w:trHeight w:val="126"/>
        </w:trPr>
        <w:tc>
          <w:tcPr>
            <w:tcW w:w="7134" w:type="dxa"/>
            <w:vMerge/>
            <w:tcBorders>
              <w:top w:val="nil"/>
            </w:tcBorders>
            <w:shd w:val="clear" w:color="auto" w:fill="9900FF"/>
          </w:tcPr>
          <w:p w:rsidR="00B60C2D" w:rsidRDefault="00B60C2D">
            <w:pPr>
              <w:rPr>
                <w:sz w:val="2"/>
                <w:szCs w:val="2"/>
              </w:rPr>
            </w:pPr>
          </w:p>
        </w:tc>
        <w:tc>
          <w:tcPr>
            <w:tcW w:w="909" w:type="dxa"/>
            <w:shd w:val="clear" w:color="auto" w:fill="9900FF"/>
          </w:tcPr>
          <w:p w:rsidR="00B60C2D" w:rsidRDefault="0018623D">
            <w:pPr>
              <w:pStyle w:val="TableParagraph"/>
              <w:spacing w:before="8" w:line="98" w:lineRule="exact"/>
              <w:ind w:right="6"/>
              <w:rPr>
                <w:b/>
                <w:sz w:val="10"/>
              </w:rPr>
            </w:pPr>
            <w:r>
              <w:rPr>
                <w:b/>
                <w:color w:val="FFFFFF"/>
                <w:sz w:val="10"/>
              </w:rPr>
              <w:t>2015</w:t>
            </w:r>
          </w:p>
        </w:tc>
        <w:tc>
          <w:tcPr>
            <w:tcW w:w="802" w:type="dxa"/>
            <w:shd w:val="clear" w:color="auto" w:fill="9900FF"/>
          </w:tcPr>
          <w:p w:rsidR="00B60C2D" w:rsidRDefault="0018623D">
            <w:pPr>
              <w:pStyle w:val="TableParagraph"/>
              <w:spacing w:before="8" w:line="98" w:lineRule="exact"/>
              <w:ind w:right="6"/>
              <w:rPr>
                <w:b/>
                <w:sz w:val="10"/>
              </w:rPr>
            </w:pPr>
            <w:r>
              <w:rPr>
                <w:b/>
                <w:color w:val="FFFFFF"/>
                <w:sz w:val="10"/>
              </w:rPr>
              <w:t>2016</w:t>
            </w:r>
          </w:p>
        </w:tc>
        <w:tc>
          <w:tcPr>
            <w:tcW w:w="902" w:type="dxa"/>
            <w:shd w:val="clear" w:color="auto" w:fill="9900FF"/>
          </w:tcPr>
          <w:p w:rsidR="00B60C2D" w:rsidRDefault="0018623D">
            <w:pPr>
              <w:pStyle w:val="TableParagraph"/>
              <w:spacing w:before="8" w:line="98" w:lineRule="exact"/>
              <w:ind w:right="3"/>
              <w:rPr>
                <w:b/>
                <w:sz w:val="10"/>
              </w:rPr>
            </w:pPr>
            <w:r>
              <w:rPr>
                <w:b/>
                <w:color w:val="FFFFFF"/>
                <w:sz w:val="10"/>
              </w:rPr>
              <w:t>2017</w:t>
            </w:r>
          </w:p>
        </w:tc>
        <w:tc>
          <w:tcPr>
            <w:tcW w:w="950" w:type="dxa"/>
            <w:vMerge/>
            <w:tcBorders>
              <w:top w:val="nil"/>
            </w:tcBorders>
            <w:shd w:val="clear" w:color="auto" w:fill="9900FF"/>
          </w:tcPr>
          <w:p w:rsidR="00B60C2D" w:rsidRDefault="00B60C2D">
            <w:pPr>
              <w:rPr>
                <w:sz w:val="2"/>
                <w:szCs w:val="2"/>
              </w:rPr>
            </w:pPr>
          </w:p>
        </w:tc>
        <w:tc>
          <w:tcPr>
            <w:tcW w:w="533" w:type="dxa"/>
            <w:vMerge/>
            <w:tcBorders>
              <w:top w:val="nil"/>
              <w:right w:val="single" w:sz="6" w:space="0" w:color="000000"/>
            </w:tcBorders>
            <w:shd w:val="clear" w:color="auto" w:fill="9900FF"/>
          </w:tcPr>
          <w:p w:rsidR="00B60C2D" w:rsidRDefault="00B60C2D">
            <w:pPr>
              <w:rPr>
                <w:sz w:val="2"/>
                <w:szCs w:val="2"/>
              </w:rPr>
            </w:pPr>
          </w:p>
        </w:tc>
      </w:tr>
      <w:tr w:rsidR="00B60C2D">
        <w:trPr>
          <w:trHeight w:val="143"/>
        </w:trPr>
        <w:tc>
          <w:tcPr>
            <w:tcW w:w="7134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13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Medicamentos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(excepto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productos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partidas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30.02,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30.05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ó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30.06)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constituidos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productos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mezclados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sin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mezclar,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preparados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usos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ter</w:t>
            </w:r>
          </w:p>
        </w:tc>
        <w:tc>
          <w:tcPr>
            <w:tcW w:w="909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13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1.135</w:t>
            </w:r>
          </w:p>
        </w:tc>
        <w:tc>
          <w:tcPr>
            <w:tcW w:w="802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13" w:line="110" w:lineRule="exact"/>
              <w:ind w:right="39"/>
              <w:rPr>
                <w:sz w:val="10"/>
              </w:rPr>
            </w:pPr>
            <w:r>
              <w:rPr>
                <w:sz w:val="10"/>
              </w:rPr>
              <w:t>1.097</w:t>
            </w:r>
          </w:p>
        </w:tc>
        <w:tc>
          <w:tcPr>
            <w:tcW w:w="902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13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1.289</w:t>
            </w:r>
          </w:p>
        </w:tc>
        <w:tc>
          <w:tcPr>
            <w:tcW w:w="950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13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17,5</w:t>
            </w:r>
          </w:p>
        </w:tc>
        <w:tc>
          <w:tcPr>
            <w:tcW w:w="533" w:type="dxa"/>
            <w:tcBorders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13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14,0</w:t>
            </w:r>
          </w:p>
        </w:tc>
      </w:tr>
      <w:tr w:rsidR="00B60C2D">
        <w:trPr>
          <w:trHeight w:val="137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Sulfonamidas: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899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9"/>
              <w:rPr>
                <w:sz w:val="10"/>
              </w:rPr>
            </w:pPr>
            <w:r>
              <w:rPr>
                <w:sz w:val="10"/>
              </w:rPr>
              <w:t>1.183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871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-26,4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9,4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Compuestos aminados con funciones oxigenadas.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647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571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759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32,9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8,2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Teléfonos,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incluidos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teléfonos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móviles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(celulares)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otras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redes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inalámbricas;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demás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aparatos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emisión,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transmisión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recepción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voz,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195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244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393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61,2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4,2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Los demás calzados con suela y parte superior de caucho o plástico.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460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411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336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-18,2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3,6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Perfumes y aguas de tocador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380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299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295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-1,4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3,2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Alcohol etílico sin desnaturalizar con grado alcohólico volumétrico inferior al 80% </w:t>
            </w:r>
            <w:proofErr w:type="spellStart"/>
            <w:r>
              <w:rPr>
                <w:w w:val="105"/>
                <w:sz w:val="10"/>
              </w:rPr>
              <w:t>vol</w:t>
            </w:r>
            <w:proofErr w:type="spellEnd"/>
            <w:r>
              <w:rPr>
                <w:w w:val="105"/>
                <w:sz w:val="10"/>
              </w:rPr>
              <w:t>; aguardientes, licores y demás bebidas espirituosas.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282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251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256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1,9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2,8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Calzado con suela de caucho, plástico, cuero natural o regenerado y parte superior de cuero natural.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308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317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251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-20,7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2,7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Trajes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sastre,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conjuntos,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chaquetas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(sacos),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vestidos,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faldas,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faldas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pantalón,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pantalones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largos,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pantalones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peto,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pantalones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cortos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(calzones)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sho</w:t>
            </w:r>
            <w:proofErr w:type="spellEnd"/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345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307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224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-26,8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2,4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Neumáticos (llantas neumáticas) nuevos de caucho.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136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151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178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18,0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1,9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Trajes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(ambos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ternos),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conjuntos,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chaquetas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(sacos),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pantalones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largos,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pantalones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peto,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pantalones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cortos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(calzones)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shorts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(excepto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baño),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238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265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176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-33,7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1,9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23" w:right="-1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Monitores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proyectores,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que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incorporen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aparato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receptor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televisión;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aparatos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receptores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televisión,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incluso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aparato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receptor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radiodifusión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206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161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126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-21,5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1,4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Artículos de joyería y sus partes, de metal precioso o de chapado de metal precioso (plaqué).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132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127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124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-2,5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1,3</w:t>
            </w:r>
          </w:p>
        </w:tc>
      </w:tr>
      <w:tr w:rsidR="00B60C2D">
        <w:trPr>
          <w:trHeight w:val="136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Suéteres (</w:t>
            </w:r>
            <w:proofErr w:type="spellStart"/>
            <w:r>
              <w:rPr>
                <w:w w:val="105"/>
                <w:sz w:val="10"/>
              </w:rPr>
              <w:t>jerseys</w:t>
            </w:r>
            <w:proofErr w:type="spellEnd"/>
            <w:r>
              <w:rPr>
                <w:w w:val="105"/>
                <w:sz w:val="10"/>
              </w:rPr>
              <w:t>), «pullovers», cardiganes, chalecos y artículos similares, de punto.</w:t>
            </w:r>
          </w:p>
        </w:tc>
        <w:tc>
          <w:tcPr>
            <w:tcW w:w="90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166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40"/>
              <w:rPr>
                <w:sz w:val="10"/>
              </w:rPr>
            </w:pPr>
            <w:r>
              <w:rPr>
                <w:sz w:val="10"/>
              </w:rPr>
              <w:t>183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7"/>
              <w:rPr>
                <w:sz w:val="10"/>
              </w:rPr>
            </w:pPr>
            <w:r>
              <w:rPr>
                <w:sz w:val="10"/>
              </w:rPr>
              <w:t>123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7" w:line="110" w:lineRule="exact"/>
              <w:ind w:right="358"/>
              <w:rPr>
                <w:sz w:val="10"/>
              </w:rPr>
            </w:pPr>
            <w:r>
              <w:rPr>
                <w:sz w:val="10"/>
              </w:rPr>
              <w:t>-32,9</w:t>
            </w: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7" w:line="110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1,3</w:t>
            </w:r>
          </w:p>
        </w:tc>
      </w:tr>
      <w:tr w:rsidR="00B60C2D">
        <w:trPr>
          <w:trHeight w:val="120"/>
        </w:trPr>
        <w:tc>
          <w:tcPr>
            <w:tcW w:w="7134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7" w:line="94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Calzado con suela de caucho, plástico, cuero natural o regenerado y parte superior de materia textil.</w:t>
            </w:r>
          </w:p>
        </w:tc>
        <w:tc>
          <w:tcPr>
            <w:tcW w:w="909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7" w:line="94" w:lineRule="exact"/>
              <w:ind w:right="40"/>
              <w:rPr>
                <w:sz w:val="10"/>
              </w:rPr>
            </w:pPr>
            <w:r>
              <w:rPr>
                <w:sz w:val="10"/>
              </w:rPr>
              <w:t>160</w:t>
            </w:r>
          </w:p>
        </w:tc>
        <w:tc>
          <w:tcPr>
            <w:tcW w:w="802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7" w:line="94" w:lineRule="exact"/>
              <w:ind w:right="40"/>
              <w:rPr>
                <w:sz w:val="10"/>
              </w:rPr>
            </w:pPr>
            <w:r>
              <w:rPr>
                <w:sz w:val="10"/>
              </w:rPr>
              <w:t>155</w:t>
            </w:r>
          </w:p>
        </w:tc>
        <w:tc>
          <w:tcPr>
            <w:tcW w:w="902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7" w:line="94" w:lineRule="exact"/>
              <w:ind w:right="37"/>
              <w:rPr>
                <w:sz w:val="10"/>
              </w:rPr>
            </w:pPr>
            <w:r>
              <w:rPr>
                <w:sz w:val="10"/>
              </w:rPr>
              <w:t>122</w:t>
            </w:r>
          </w:p>
        </w:tc>
        <w:tc>
          <w:tcPr>
            <w:tcW w:w="950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7" w:line="94" w:lineRule="exact"/>
              <w:ind w:right="358"/>
              <w:rPr>
                <w:sz w:val="10"/>
              </w:rPr>
            </w:pPr>
            <w:r>
              <w:rPr>
                <w:sz w:val="10"/>
              </w:rPr>
              <w:t>-21,3</w:t>
            </w:r>
          </w:p>
        </w:tc>
        <w:tc>
          <w:tcPr>
            <w:tcW w:w="533" w:type="dxa"/>
            <w:tcBorders>
              <w:top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7" w:line="94" w:lineRule="exact"/>
              <w:ind w:left="125" w:right="9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1,3</w:t>
            </w:r>
          </w:p>
        </w:tc>
      </w:tr>
      <w:tr w:rsidR="00B60C2D">
        <w:trPr>
          <w:trHeight w:val="134"/>
        </w:trPr>
        <w:tc>
          <w:tcPr>
            <w:tcW w:w="7134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6" w:line="108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Subtotal</w:t>
            </w:r>
          </w:p>
        </w:tc>
        <w:tc>
          <w:tcPr>
            <w:tcW w:w="909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6" w:line="108" w:lineRule="exact"/>
              <w:ind w:right="40"/>
              <w:rPr>
                <w:b/>
                <w:sz w:val="10"/>
              </w:rPr>
            </w:pPr>
            <w:r>
              <w:rPr>
                <w:b/>
                <w:sz w:val="10"/>
              </w:rPr>
              <w:t>5.689</w:t>
            </w:r>
          </w:p>
        </w:tc>
        <w:tc>
          <w:tcPr>
            <w:tcW w:w="802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6" w:line="108" w:lineRule="exact"/>
              <w:ind w:right="39"/>
              <w:rPr>
                <w:b/>
                <w:sz w:val="10"/>
              </w:rPr>
            </w:pPr>
            <w:r>
              <w:rPr>
                <w:b/>
                <w:sz w:val="10"/>
              </w:rPr>
              <w:t>5.720</w:t>
            </w:r>
          </w:p>
        </w:tc>
        <w:tc>
          <w:tcPr>
            <w:tcW w:w="902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6" w:line="108" w:lineRule="exact"/>
              <w:ind w:right="37"/>
              <w:rPr>
                <w:b/>
                <w:sz w:val="10"/>
              </w:rPr>
            </w:pPr>
            <w:r>
              <w:rPr>
                <w:b/>
                <w:sz w:val="10"/>
              </w:rPr>
              <w:t>5.522</w:t>
            </w:r>
          </w:p>
        </w:tc>
        <w:tc>
          <w:tcPr>
            <w:tcW w:w="950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6" w:line="108" w:lineRule="exact"/>
              <w:ind w:right="358"/>
              <w:rPr>
                <w:b/>
                <w:sz w:val="10"/>
              </w:rPr>
            </w:pPr>
            <w:r>
              <w:rPr>
                <w:b/>
                <w:sz w:val="10"/>
              </w:rPr>
              <w:t>-3,5</w:t>
            </w:r>
          </w:p>
        </w:tc>
        <w:tc>
          <w:tcPr>
            <w:tcW w:w="533" w:type="dxa"/>
            <w:tcBorders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6" w:line="108" w:lineRule="exact"/>
              <w:ind w:left="125" w:right="9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59,8</w:t>
            </w:r>
          </w:p>
        </w:tc>
      </w:tr>
      <w:tr w:rsidR="00B60C2D">
        <w:trPr>
          <w:trHeight w:val="134"/>
        </w:trPr>
        <w:tc>
          <w:tcPr>
            <w:tcW w:w="713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color w:val="953634"/>
                <w:w w:val="105"/>
                <w:sz w:val="10"/>
              </w:rPr>
              <w:t>Participación %</w:t>
            </w:r>
          </w:p>
        </w:tc>
        <w:tc>
          <w:tcPr>
            <w:tcW w:w="909" w:type="dxa"/>
            <w:tcBorders>
              <w:top w:val="nil"/>
              <w:bottom w:val="nil"/>
              <w:right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17"/>
              <w:rPr>
                <w:b/>
                <w:sz w:val="10"/>
              </w:rPr>
            </w:pPr>
            <w:r>
              <w:rPr>
                <w:b/>
                <w:color w:val="953634"/>
                <w:sz w:val="10"/>
              </w:rPr>
              <w:t>51,4%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12"/>
              <w:rPr>
                <w:b/>
                <w:sz w:val="10"/>
              </w:rPr>
            </w:pPr>
            <w:r>
              <w:rPr>
                <w:b/>
                <w:color w:val="953634"/>
                <w:sz w:val="10"/>
              </w:rPr>
              <w:t>55,1%</w:t>
            </w:r>
          </w:p>
        </w:tc>
        <w:tc>
          <w:tcPr>
            <w:tcW w:w="90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9"/>
              <w:rPr>
                <w:b/>
                <w:sz w:val="10"/>
              </w:rPr>
            </w:pPr>
            <w:r>
              <w:rPr>
                <w:b/>
                <w:color w:val="953634"/>
                <w:sz w:val="10"/>
              </w:rPr>
              <w:t>59,8%</w:t>
            </w:r>
          </w:p>
        </w:tc>
        <w:tc>
          <w:tcPr>
            <w:tcW w:w="950" w:type="dxa"/>
            <w:tcBorders>
              <w:top w:val="nil"/>
              <w:bottom w:val="nil"/>
            </w:tcBorders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33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</w:tr>
      <w:tr w:rsidR="00B60C2D">
        <w:trPr>
          <w:trHeight w:val="131"/>
        </w:trPr>
        <w:tc>
          <w:tcPr>
            <w:tcW w:w="7134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1" w:line="101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Total</w:t>
            </w:r>
          </w:p>
        </w:tc>
        <w:tc>
          <w:tcPr>
            <w:tcW w:w="909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1" w:line="101" w:lineRule="exact"/>
              <w:ind w:right="40"/>
              <w:rPr>
                <w:b/>
                <w:sz w:val="10"/>
              </w:rPr>
            </w:pPr>
            <w:r>
              <w:rPr>
                <w:b/>
                <w:sz w:val="10"/>
              </w:rPr>
              <w:t>11.066</w:t>
            </w:r>
          </w:p>
        </w:tc>
        <w:tc>
          <w:tcPr>
            <w:tcW w:w="802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1" w:line="101" w:lineRule="exact"/>
              <w:ind w:right="40"/>
              <w:rPr>
                <w:b/>
                <w:sz w:val="10"/>
              </w:rPr>
            </w:pPr>
            <w:r>
              <w:rPr>
                <w:b/>
                <w:sz w:val="10"/>
              </w:rPr>
              <w:t>10.375</w:t>
            </w:r>
          </w:p>
        </w:tc>
        <w:tc>
          <w:tcPr>
            <w:tcW w:w="902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1" w:line="101" w:lineRule="exact"/>
              <w:ind w:right="37"/>
              <w:rPr>
                <w:b/>
                <w:sz w:val="10"/>
              </w:rPr>
            </w:pPr>
            <w:r>
              <w:rPr>
                <w:b/>
                <w:sz w:val="10"/>
              </w:rPr>
              <w:t>9.238</w:t>
            </w:r>
          </w:p>
        </w:tc>
        <w:tc>
          <w:tcPr>
            <w:tcW w:w="950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1" w:line="101" w:lineRule="exact"/>
              <w:ind w:right="358"/>
              <w:rPr>
                <w:b/>
                <w:sz w:val="10"/>
              </w:rPr>
            </w:pPr>
            <w:r>
              <w:rPr>
                <w:b/>
                <w:sz w:val="10"/>
              </w:rPr>
              <w:t>-11,0</w:t>
            </w:r>
          </w:p>
        </w:tc>
        <w:tc>
          <w:tcPr>
            <w:tcW w:w="533" w:type="dxa"/>
            <w:tcBorders>
              <w:top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11" w:line="101" w:lineRule="exact"/>
              <w:ind w:left="125" w:right="9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100,0</w:t>
            </w:r>
          </w:p>
        </w:tc>
      </w:tr>
    </w:tbl>
    <w:p w:rsidR="00B60C2D" w:rsidRDefault="0018623D">
      <w:pPr>
        <w:pStyle w:val="Prrafodelista"/>
        <w:numPr>
          <w:ilvl w:val="0"/>
          <w:numId w:val="1"/>
        </w:numPr>
        <w:tabs>
          <w:tab w:val="left" w:pos="502"/>
        </w:tabs>
        <w:spacing w:line="300" w:lineRule="auto"/>
        <w:ind w:firstLine="23"/>
        <w:rPr>
          <w:sz w:val="8"/>
        </w:rPr>
      </w:pPr>
      <w:r>
        <w:rPr>
          <w:w w:val="105"/>
          <w:sz w:val="8"/>
        </w:rPr>
        <w:t xml:space="preserve">descriptiva modificada </w:t>
      </w:r>
      <w:r>
        <w:rPr>
          <w:spacing w:val="-2"/>
          <w:w w:val="105"/>
          <w:sz w:val="8"/>
        </w:rPr>
        <w:t xml:space="preserve">por </w:t>
      </w:r>
      <w:r>
        <w:rPr>
          <w:w w:val="105"/>
          <w:sz w:val="8"/>
        </w:rPr>
        <w:t>OEE</w:t>
      </w:r>
      <w:r>
        <w:rPr>
          <w:spacing w:val="-12"/>
          <w:w w:val="105"/>
          <w:sz w:val="8"/>
        </w:rPr>
        <w:t xml:space="preserve"> </w:t>
      </w:r>
      <w:proofErr w:type="spellStart"/>
      <w:r>
        <w:rPr>
          <w:w w:val="105"/>
          <w:sz w:val="8"/>
        </w:rPr>
        <w:t>Mincit</w:t>
      </w:r>
      <w:proofErr w:type="spellEnd"/>
      <w:r>
        <w:rPr>
          <w:w w:val="105"/>
          <w:sz w:val="8"/>
        </w:rPr>
        <w:t xml:space="preserve"> Fuente: </w:t>
      </w:r>
      <w:proofErr w:type="spellStart"/>
      <w:r>
        <w:rPr>
          <w:w w:val="105"/>
          <w:sz w:val="8"/>
        </w:rPr>
        <w:t>Wits-Comtrade</w:t>
      </w:r>
      <w:proofErr w:type="spellEnd"/>
    </w:p>
    <w:p w:rsidR="00B60C2D" w:rsidRDefault="00B60C2D">
      <w:pPr>
        <w:spacing w:line="300" w:lineRule="auto"/>
        <w:rPr>
          <w:sz w:val="8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space="720"/>
        </w:sect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spacing w:before="5"/>
        <w:rPr>
          <w:sz w:val="22"/>
        </w:rPr>
      </w:pPr>
    </w:p>
    <w:p w:rsidR="00B60C2D" w:rsidRDefault="0018623D">
      <w:pPr>
        <w:spacing w:before="96"/>
        <w:ind w:left="3373" w:right="3618"/>
        <w:jc w:val="center"/>
        <w:rPr>
          <w:b/>
          <w:sz w:val="15"/>
        </w:rPr>
      </w:pPr>
      <w:r>
        <w:rPr>
          <w:b/>
          <w:color w:val="234061"/>
          <w:sz w:val="15"/>
        </w:rPr>
        <w:t>ACUERDOS COMERCIALES DE PANAMÁ</w:t>
      </w:r>
    </w:p>
    <w:p w:rsidR="00B60C2D" w:rsidRDefault="00B60C2D">
      <w:pPr>
        <w:pStyle w:val="Textoindependiente"/>
        <w:spacing w:before="7"/>
        <w:rPr>
          <w:b/>
          <w:sz w:val="11"/>
        </w:rPr>
      </w:pPr>
    </w:p>
    <w:tbl>
      <w:tblPr>
        <w:tblStyle w:val="TableNormal"/>
        <w:tblW w:w="0" w:type="auto"/>
        <w:tblInd w:w="4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830"/>
        <w:gridCol w:w="2041"/>
        <w:gridCol w:w="1172"/>
        <w:gridCol w:w="1090"/>
        <w:gridCol w:w="3567"/>
      </w:tblGrid>
      <w:tr w:rsidR="00B60C2D" w:rsidTr="004710EC">
        <w:trPr>
          <w:trHeight w:val="134"/>
        </w:trPr>
        <w:tc>
          <w:tcPr>
            <w:tcW w:w="2830" w:type="dxa"/>
            <w:shd w:val="clear" w:color="auto" w:fill="9900FF"/>
          </w:tcPr>
          <w:p w:rsidR="00B60C2D" w:rsidRDefault="0018623D">
            <w:pPr>
              <w:pStyle w:val="TableParagraph"/>
              <w:spacing w:before="7" w:line="107" w:lineRule="exact"/>
              <w:ind w:left="26"/>
              <w:jc w:val="left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Socio</w:t>
            </w:r>
          </w:p>
        </w:tc>
        <w:tc>
          <w:tcPr>
            <w:tcW w:w="2041" w:type="dxa"/>
            <w:shd w:val="clear" w:color="auto" w:fill="9900FF"/>
          </w:tcPr>
          <w:p w:rsidR="00B60C2D" w:rsidRDefault="0018623D">
            <w:pPr>
              <w:pStyle w:val="TableParagraph"/>
              <w:spacing w:before="7" w:line="107" w:lineRule="exact"/>
              <w:ind w:left="475" w:right="476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Estado del Tratado</w:t>
            </w:r>
          </w:p>
        </w:tc>
        <w:tc>
          <w:tcPr>
            <w:tcW w:w="1172" w:type="dxa"/>
            <w:shd w:val="clear" w:color="auto" w:fill="9900FF"/>
          </w:tcPr>
          <w:p w:rsidR="00B60C2D" w:rsidRDefault="0018623D">
            <w:pPr>
              <w:pStyle w:val="TableParagraph"/>
              <w:spacing w:before="7" w:line="107" w:lineRule="exact"/>
              <w:ind w:right="161"/>
              <w:rPr>
                <w:b/>
                <w:sz w:val="11"/>
              </w:rPr>
            </w:pPr>
            <w:r>
              <w:rPr>
                <w:b/>
                <w:color w:val="FFFFFF"/>
                <w:sz w:val="11"/>
              </w:rPr>
              <w:t>Fecha Acuerdo</w:t>
            </w:r>
          </w:p>
        </w:tc>
        <w:tc>
          <w:tcPr>
            <w:tcW w:w="1090" w:type="dxa"/>
            <w:shd w:val="clear" w:color="auto" w:fill="9900FF"/>
          </w:tcPr>
          <w:p w:rsidR="00B60C2D" w:rsidRDefault="0018623D">
            <w:pPr>
              <w:pStyle w:val="TableParagraph"/>
              <w:spacing w:before="7" w:line="107" w:lineRule="exact"/>
              <w:ind w:left="25"/>
              <w:jc w:val="left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Vigente desde</w:t>
            </w:r>
          </w:p>
        </w:tc>
        <w:tc>
          <w:tcPr>
            <w:tcW w:w="3567" w:type="dxa"/>
            <w:shd w:val="clear" w:color="auto" w:fill="9900FF"/>
          </w:tcPr>
          <w:p w:rsidR="00B60C2D" w:rsidRDefault="0018623D">
            <w:pPr>
              <w:pStyle w:val="TableParagraph"/>
              <w:spacing w:before="7" w:line="107" w:lineRule="exact"/>
              <w:ind w:left="936"/>
              <w:jc w:val="left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Alcance</w:t>
            </w:r>
          </w:p>
        </w:tc>
      </w:tr>
      <w:tr w:rsidR="00B60C2D">
        <w:trPr>
          <w:trHeight w:val="155"/>
        </w:trPr>
        <w:tc>
          <w:tcPr>
            <w:tcW w:w="2830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31" w:line="104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Canadá</w:t>
            </w:r>
          </w:p>
        </w:tc>
        <w:tc>
          <w:tcPr>
            <w:tcW w:w="2041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31" w:line="104" w:lineRule="exact"/>
              <w:ind w:left="475" w:right="45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172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31" w:line="104" w:lineRule="exact"/>
              <w:ind w:right="182"/>
              <w:rPr>
                <w:sz w:val="10"/>
              </w:rPr>
            </w:pPr>
            <w:r>
              <w:rPr>
                <w:w w:val="105"/>
                <w:sz w:val="10"/>
              </w:rPr>
              <w:t xml:space="preserve">14 de </w:t>
            </w:r>
            <w:proofErr w:type="spellStart"/>
            <w:r>
              <w:rPr>
                <w:w w:val="105"/>
                <w:sz w:val="10"/>
              </w:rPr>
              <w:t>may</w:t>
            </w:r>
            <w:proofErr w:type="spellEnd"/>
            <w:r>
              <w:rPr>
                <w:w w:val="105"/>
                <w:sz w:val="10"/>
              </w:rPr>
              <w:t xml:space="preserve"> de 10</w:t>
            </w:r>
          </w:p>
        </w:tc>
        <w:tc>
          <w:tcPr>
            <w:tcW w:w="1090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31" w:line="104" w:lineRule="exact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1 de </w:t>
            </w:r>
            <w:proofErr w:type="spellStart"/>
            <w:r>
              <w:rPr>
                <w:w w:val="105"/>
                <w:sz w:val="10"/>
              </w:rPr>
              <w:t>abr</w:t>
            </w:r>
            <w:proofErr w:type="spellEnd"/>
            <w:r>
              <w:rPr>
                <w:w w:val="105"/>
                <w:sz w:val="10"/>
              </w:rPr>
              <w:t xml:space="preserve"> de 13</w:t>
            </w:r>
          </w:p>
        </w:tc>
        <w:tc>
          <w:tcPr>
            <w:tcW w:w="3567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11" w:line="240" w:lineRule="auto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y acuerdo de integración económica</w:t>
            </w:r>
          </w:p>
        </w:tc>
      </w:tr>
      <w:tr w:rsidR="00B60C2D">
        <w:trPr>
          <w:trHeight w:val="151"/>
        </w:trPr>
        <w:tc>
          <w:tcPr>
            <w:tcW w:w="283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AELC - Centroamérica (Costa Rica y </w:t>
            </w:r>
            <w:proofErr w:type="spellStart"/>
            <w:r>
              <w:rPr>
                <w:w w:val="105"/>
                <w:sz w:val="10"/>
              </w:rPr>
              <w:t>Panamà</w:t>
            </w:r>
            <w:proofErr w:type="spellEnd"/>
            <w:r>
              <w:rPr>
                <w:w w:val="105"/>
                <w:sz w:val="10"/>
              </w:rPr>
              <w:t>)</w:t>
            </w:r>
          </w:p>
        </w:tc>
        <w:tc>
          <w:tcPr>
            <w:tcW w:w="204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475" w:right="45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17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right="209"/>
              <w:rPr>
                <w:sz w:val="10"/>
              </w:rPr>
            </w:pPr>
            <w:r>
              <w:rPr>
                <w:w w:val="105"/>
                <w:sz w:val="10"/>
              </w:rPr>
              <w:t xml:space="preserve">24 de </w:t>
            </w:r>
            <w:proofErr w:type="spellStart"/>
            <w:r>
              <w:rPr>
                <w:w w:val="105"/>
                <w:sz w:val="10"/>
              </w:rPr>
              <w:t>jun</w:t>
            </w:r>
            <w:proofErr w:type="spellEnd"/>
            <w:r>
              <w:rPr>
                <w:w w:val="105"/>
                <w:sz w:val="10"/>
              </w:rPr>
              <w:t xml:space="preserve"> de 13</w:t>
            </w:r>
          </w:p>
        </w:tc>
        <w:tc>
          <w:tcPr>
            <w:tcW w:w="109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19 de </w:t>
            </w:r>
            <w:proofErr w:type="spellStart"/>
            <w:r>
              <w:rPr>
                <w:w w:val="105"/>
                <w:sz w:val="10"/>
              </w:rPr>
              <w:t>ago</w:t>
            </w:r>
            <w:proofErr w:type="spellEnd"/>
            <w:r>
              <w:rPr>
                <w:w w:val="105"/>
                <w:sz w:val="10"/>
              </w:rPr>
              <w:t xml:space="preserve"> de 14</w:t>
            </w:r>
          </w:p>
        </w:tc>
        <w:tc>
          <w:tcPr>
            <w:tcW w:w="356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8" w:line="240" w:lineRule="auto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y acuerdo de integración económica</w:t>
            </w:r>
          </w:p>
        </w:tc>
      </w:tr>
      <w:tr w:rsidR="00B60C2D">
        <w:trPr>
          <w:trHeight w:val="151"/>
        </w:trPr>
        <w:tc>
          <w:tcPr>
            <w:tcW w:w="283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UE - América Central</w:t>
            </w:r>
          </w:p>
        </w:tc>
        <w:tc>
          <w:tcPr>
            <w:tcW w:w="204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475" w:right="45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17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right="209"/>
              <w:rPr>
                <w:sz w:val="10"/>
              </w:rPr>
            </w:pPr>
            <w:r>
              <w:rPr>
                <w:w w:val="105"/>
                <w:sz w:val="10"/>
              </w:rPr>
              <w:t xml:space="preserve">29 de </w:t>
            </w:r>
            <w:proofErr w:type="spellStart"/>
            <w:r>
              <w:rPr>
                <w:w w:val="105"/>
                <w:sz w:val="10"/>
              </w:rPr>
              <w:t>jun</w:t>
            </w:r>
            <w:proofErr w:type="spellEnd"/>
            <w:r>
              <w:rPr>
                <w:w w:val="105"/>
                <w:sz w:val="10"/>
              </w:rPr>
              <w:t xml:space="preserve"> de 12</w:t>
            </w:r>
          </w:p>
        </w:tc>
        <w:tc>
          <w:tcPr>
            <w:tcW w:w="109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1 de </w:t>
            </w:r>
            <w:proofErr w:type="spellStart"/>
            <w:r>
              <w:rPr>
                <w:w w:val="105"/>
                <w:sz w:val="10"/>
              </w:rPr>
              <w:t>ago</w:t>
            </w:r>
            <w:proofErr w:type="spellEnd"/>
            <w:r>
              <w:rPr>
                <w:w w:val="105"/>
                <w:sz w:val="10"/>
              </w:rPr>
              <w:t xml:space="preserve"> de 13</w:t>
            </w:r>
          </w:p>
        </w:tc>
        <w:tc>
          <w:tcPr>
            <w:tcW w:w="356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8" w:line="240" w:lineRule="auto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y acuerdo de integración económica</w:t>
            </w:r>
          </w:p>
        </w:tc>
      </w:tr>
      <w:tr w:rsidR="00B60C2D">
        <w:trPr>
          <w:trHeight w:val="151"/>
        </w:trPr>
        <w:tc>
          <w:tcPr>
            <w:tcW w:w="283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Chile</w:t>
            </w:r>
          </w:p>
        </w:tc>
        <w:tc>
          <w:tcPr>
            <w:tcW w:w="204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475" w:right="45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17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right="209"/>
              <w:rPr>
                <w:sz w:val="10"/>
              </w:rPr>
            </w:pPr>
            <w:r>
              <w:rPr>
                <w:w w:val="105"/>
                <w:sz w:val="10"/>
              </w:rPr>
              <w:t xml:space="preserve">27 de </w:t>
            </w:r>
            <w:proofErr w:type="spellStart"/>
            <w:r>
              <w:rPr>
                <w:w w:val="105"/>
                <w:sz w:val="10"/>
              </w:rPr>
              <w:t>jun</w:t>
            </w:r>
            <w:proofErr w:type="spellEnd"/>
            <w:r>
              <w:rPr>
                <w:w w:val="105"/>
                <w:sz w:val="10"/>
              </w:rPr>
              <w:t xml:space="preserve"> de 06</w:t>
            </w:r>
          </w:p>
        </w:tc>
        <w:tc>
          <w:tcPr>
            <w:tcW w:w="109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7 de mar de 08</w:t>
            </w:r>
          </w:p>
        </w:tc>
        <w:tc>
          <w:tcPr>
            <w:tcW w:w="356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8" w:line="240" w:lineRule="auto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y acuerdo de integración económica</w:t>
            </w:r>
          </w:p>
        </w:tc>
      </w:tr>
      <w:tr w:rsidR="00B60C2D">
        <w:trPr>
          <w:trHeight w:val="151"/>
        </w:trPr>
        <w:tc>
          <w:tcPr>
            <w:tcW w:w="283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República Dominicana</w:t>
            </w:r>
          </w:p>
        </w:tc>
        <w:tc>
          <w:tcPr>
            <w:tcW w:w="204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475" w:right="45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17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right="211"/>
              <w:rPr>
                <w:sz w:val="10"/>
              </w:rPr>
            </w:pPr>
            <w:r>
              <w:rPr>
                <w:w w:val="105"/>
                <w:sz w:val="10"/>
              </w:rPr>
              <w:t xml:space="preserve">17 de </w:t>
            </w:r>
            <w:proofErr w:type="spellStart"/>
            <w:r>
              <w:rPr>
                <w:w w:val="105"/>
                <w:sz w:val="10"/>
              </w:rPr>
              <w:t>Jul</w:t>
            </w:r>
            <w:proofErr w:type="spellEnd"/>
            <w:r>
              <w:rPr>
                <w:w w:val="105"/>
                <w:sz w:val="10"/>
              </w:rPr>
              <w:t xml:space="preserve"> de 85</w:t>
            </w:r>
          </w:p>
        </w:tc>
        <w:tc>
          <w:tcPr>
            <w:tcW w:w="109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08 de </w:t>
            </w:r>
            <w:proofErr w:type="spellStart"/>
            <w:r>
              <w:rPr>
                <w:w w:val="105"/>
                <w:sz w:val="10"/>
              </w:rPr>
              <w:t>jun</w:t>
            </w:r>
            <w:proofErr w:type="spellEnd"/>
            <w:r>
              <w:rPr>
                <w:w w:val="105"/>
                <w:sz w:val="10"/>
              </w:rPr>
              <w:t xml:space="preserve"> de 87</w:t>
            </w:r>
          </w:p>
        </w:tc>
        <w:tc>
          <w:tcPr>
            <w:tcW w:w="356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8" w:line="240" w:lineRule="auto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alcance parcial</w:t>
            </w:r>
          </w:p>
        </w:tc>
      </w:tr>
      <w:tr w:rsidR="00B60C2D">
        <w:trPr>
          <w:trHeight w:val="151"/>
        </w:trPr>
        <w:tc>
          <w:tcPr>
            <w:tcW w:w="283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El </w:t>
            </w:r>
            <w:proofErr w:type="spellStart"/>
            <w:r>
              <w:rPr>
                <w:w w:val="105"/>
                <w:sz w:val="10"/>
              </w:rPr>
              <w:t>Taipei</w:t>
            </w:r>
            <w:proofErr w:type="spellEnd"/>
            <w:r>
              <w:rPr>
                <w:w w:val="105"/>
                <w:sz w:val="10"/>
              </w:rPr>
              <w:t xml:space="preserve"> Chino</w:t>
            </w:r>
          </w:p>
        </w:tc>
        <w:tc>
          <w:tcPr>
            <w:tcW w:w="204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475" w:right="45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17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right="190"/>
              <w:rPr>
                <w:sz w:val="10"/>
              </w:rPr>
            </w:pPr>
            <w:r>
              <w:rPr>
                <w:w w:val="105"/>
                <w:sz w:val="10"/>
              </w:rPr>
              <w:t xml:space="preserve">21 de </w:t>
            </w:r>
            <w:proofErr w:type="spellStart"/>
            <w:r>
              <w:rPr>
                <w:w w:val="105"/>
                <w:sz w:val="10"/>
              </w:rPr>
              <w:t>ago</w:t>
            </w:r>
            <w:proofErr w:type="spellEnd"/>
            <w:r>
              <w:rPr>
                <w:w w:val="105"/>
                <w:sz w:val="10"/>
              </w:rPr>
              <w:t xml:space="preserve"> de 03</w:t>
            </w:r>
          </w:p>
        </w:tc>
        <w:tc>
          <w:tcPr>
            <w:tcW w:w="109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1 de ene de 04</w:t>
            </w:r>
          </w:p>
        </w:tc>
        <w:tc>
          <w:tcPr>
            <w:tcW w:w="356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8" w:line="240" w:lineRule="auto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y acuerdo de integración económica</w:t>
            </w:r>
          </w:p>
        </w:tc>
      </w:tr>
      <w:tr w:rsidR="00B60C2D">
        <w:trPr>
          <w:trHeight w:val="151"/>
        </w:trPr>
        <w:tc>
          <w:tcPr>
            <w:tcW w:w="283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Costa Rica (Panamá - Centroamérica)</w:t>
            </w:r>
          </w:p>
        </w:tc>
        <w:tc>
          <w:tcPr>
            <w:tcW w:w="204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475" w:right="45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17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right="219"/>
              <w:rPr>
                <w:sz w:val="10"/>
              </w:rPr>
            </w:pPr>
            <w:r>
              <w:rPr>
                <w:w w:val="105"/>
                <w:sz w:val="10"/>
              </w:rPr>
              <w:t xml:space="preserve">7 de </w:t>
            </w:r>
            <w:proofErr w:type="spellStart"/>
            <w:r>
              <w:rPr>
                <w:w w:val="105"/>
                <w:sz w:val="10"/>
              </w:rPr>
              <w:t>ago</w:t>
            </w:r>
            <w:proofErr w:type="spellEnd"/>
            <w:r>
              <w:rPr>
                <w:w w:val="105"/>
                <w:sz w:val="10"/>
              </w:rPr>
              <w:t xml:space="preserve"> de 07</w:t>
            </w:r>
          </w:p>
        </w:tc>
        <w:tc>
          <w:tcPr>
            <w:tcW w:w="109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23 de </w:t>
            </w:r>
            <w:proofErr w:type="spellStart"/>
            <w:r>
              <w:rPr>
                <w:w w:val="105"/>
                <w:sz w:val="10"/>
              </w:rPr>
              <w:t>nov</w:t>
            </w:r>
            <w:proofErr w:type="spellEnd"/>
            <w:r>
              <w:rPr>
                <w:w w:val="105"/>
                <w:sz w:val="10"/>
              </w:rPr>
              <w:t xml:space="preserve"> de 08</w:t>
            </w:r>
          </w:p>
        </w:tc>
        <w:tc>
          <w:tcPr>
            <w:tcW w:w="356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8" w:line="240" w:lineRule="auto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y acuerdo de integración económica</w:t>
            </w:r>
          </w:p>
        </w:tc>
      </w:tr>
      <w:tr w:rsidR="00B60C2D">
        <w:trPr>
          <w:trHeight w:val="151"/>
        </w:trPr>
        <w:tc>
          <w:tcPr>
            <w:tcW w:w="283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El Salvador (Panamá - Centroamérica)</w:t>
            </w:r>
          </w:p>
        </w:tc>
        <w:tc>
          <w:tcPr>
            <w:tcW w:w="204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475" w:right="45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17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right="218"/>
              <w:rPr>
                <w:sz w:val="10"/>
              </w:rPr>
            </w:pPr>
            <w:r>
              <w:rPr>
                <w:w w:val="105"/>
                <w:sz w:val="10"/>
              </w:rPr>
              <w:t>6 de mar de 02</w:t>
            </w:r>
          </w:p>
        </w:tc>
        <w:tc>
          <w:tcPr>
            <w:tcW w:w="109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11 de </w:t>
            </w:r>
            <w:proofErr w:type="spellStart"/>
            <w:r>
              <w:rPr>
                <w:w w:val="105"/>
                <w:sz w:val="10"/>
              </w:rPr>
              <w:t>abr</w:t>
            </w:r>
            <w:proofErr w:type="spellEnd"/>
            <w:r>
              <w:rPr>
                <w:w w:val="105"/>
                <w:sz w:val="10"/>
              </w:rPr>
              <w:t xml:space="preserve"> de 03</w:t>
            </w:r>
          </w:p>
        </w:tc>
        <w:tc>
          <w:tcPr>
            <w:tcW w:w="356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8" w:line="240" w:lineRule="auto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y acuerdo de integración económica</w:t>
            </w:r>
          </w:p>
        </w:tc>
      </w:tr>
      <w:tr w:rsidR="00B60C2D">
        <w:trPr>
          <w:trHeight w:val="151"/>
        </w:trPr>
        <w:tc>
          <w:tcPr>
            <w:tcW w:w="283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Guatemala (</w:t>
            </w:r>
            <w:proofErr w:type="spellStart"/>
            <w:r>
              <w:rPr>
                <w:w w:val="105"/>
                <w:sz w:val="10"/>
              </w:rPr>
              <w:t>Panama</w:t>
            </w:r>
            <w:proofErr w:type="spellEnd"/>
            <w:r>
              <w:rPr>
                <w:w w:val="105"/>
                <w:sz w:val="10"/>
              </w:rPr>
              <w:t xml:space="preserve"> - Centroamérica)</w:t>
            </w:r>
          </w:p>
        </w:tc>
        <w:tc>
          <w:tcPr>
            <w:tcW w:w="204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475" w:right="45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17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right="206"/>
              <w:rPr>
                <w:sz w:val="10"/>
              </w:rPr>
            </w:pPr>
            <w:r>
              <w:rPr>
                <w:w w:val="105"/>
                <w:sz w:val="10"/>
              </w:rPr>
              <w:t xml:space="preserve">26 de </w:t>
            </w:r>
            <w:proofErr w:type="spellStart"/>
            <w:r>
              <w:rPr>
                <w:w w:val="105"/>
                <w:sz w:val="10"/>
              </w:rPr>
              <w:t>feb</w:t>
            </w:r>
            <w:proofErr w:type="spellEnd"/>
            <w:r>
              <w:rPr>
                <w:w w:val="105"/>
                <w:sz w:val="10"/>
              </w:rPr>
              <w:t xml:space="preserve"> de 08</w:t>
            </w:r>
          </w:p>
        </w:tc>
        <w:tc>
          <w:tcPr>
            <w:tcW w:w="109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20 de </w:t>
            </w:r>
            <w:proofErr w:type="spellStart"/>
            <w:r>
              <w:rPr>
                <w:w w:val="105"/>
                <w:sz w:val="10"/>
              </w:rPr>
              <w:t>jun</w:t>
            </w:r>
            <w:proofErr w:type="spellEnd"/>
            <w:r>
              <w:rPr>
                <w:w w:val="105"/>
                <w:sz w:val="10"/>
              </w:rPr>
              <w:t xml:space="preserve"> de 09</w:t>
            </w:r>
          </w:p>
        </w:tc>
        <w:tc>
          <w:tcPr>
            <w:tcW w:w="356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8" w:line="240" w:lineRule="auto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y acuerdo de integración económica</w:t>
            </w:r>
          </w:p>
        </w:tc>
      </w:tr>
      <w:tr w:rsidR="00B60C2D">
        <w:trPr>
          <w:trHeight w:val="151"/>
        </w:trPr>
        <w:tc>
          <w:tcPr>
            <w:tcW w:w="283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Honduras (Panamá - Centroamérica)</w:t>
            </w:r>
          </w:p>
        </w:tc>
        <w:tc>
          <w:tcPr>
            <w:tcW w:w="204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475" w:right="45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17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right="209"/>
              <w:rPr>
                <w:sz w:val="10"/>
              </w:rPr>
            </w:pPr>
            <w:r>
              <w:rPr>
                <w:w w:val="105"/>
                <w:sz w:val="10"/>
              </w:rPr>
              <w:t xml:space="preserve">15 de </w:t>
            </w:r>
            <w:proofErr w:type="spellStart"/>
            <w:r>
              <w:rPr>
                <w:w w:val="105"/>
                <w:sz w:val="10"/>
              </w:rPr>
              <w:t>jun</w:t>
            </w:r>
            <w:proofErr w:type="spellEnd"/>
            <w:r>
              <w:rPr>
                <w:w w:val="105"/>
                <w:sz w:val="10"/>
              </w:rPr>
              <w:t xml:space="preserve"> de 07</w:t>
            </w:r>
          </w:p>
        </w:tc>
        <w:tc>
          <w:tcPr>
            <w:tcW w:w="109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9 de ene de 09</w:t>
            </w:r>
          </w:p>
        </w:tc>
        <w:tc>
          <w:tcPr>
            <w:tcW w:w="356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8" w:line="240" w:lineRule="auto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y acuerdo de integración económica</w:t>
            </w:r>
          </w:p>
        </w:tc>
      </w:tr>
      <w:tr w:rsidR="00B60C2D">
        <w:trPr>
          <w:trHeight w:val="151"/>
        </w:trPr>
        <w:tc>
          <w:tcPr>
            <w:tcW w:w="283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Nicaragua (Panamá - Centroamérica)</w:t>
            </w:r>
          </w:p>
        </w:tc>
        <w:tc>
          <w:tcPr>
            <w:tcW w:w="204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475" w:right="45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17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right="190"/>
              <w:rPr>
                <w:sz w:val="10"/>
              </w:rPr>
            </w:pPr>
            <w:r>
              <w:rPr>
                <w:w w:val="105"/>
                <w:sz w:val="10"/>
              </w:rPr>
              <w:t>15 de ene de 09</w:t>
            </w:r>
          </w:p>
        </w:tc>
        <w:tc>
          <w:tcPr>
            <w:tcW w:w="109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21 de </w:t>
            </w:r>
            <w:proofErr w:type="spellStart"/>
            <w:r>
              <w:rPr>
                <w:w w:val="105"/>
                <w:sz w:val="10"/>
              </w:rPr>
              <w:t>nov</w:t>
            </w:r>
            <w:proofErr w:type="spellEnd"/>
            <w:r>
              <w:rPr>
                <w:w w:val="105"/>
                <w:sz w:val="10"/>
              </w:rPr>
              <w:t xml:space="preserve"> de 09</w:t>
            </w:r>
          </w:p>
        </w:tc>
        <w:tc>
          <w:tcPr>
            <w:tcW w:w="356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8" w:line="240" w:lineRule="auto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y acuerdo de integración económica</w:t>
            </w:r>
          </w:p>
        </w:tc>
      </w:tr>
      <w:tr w:rsidR="00B60C2D">
        <w:trPr>
          <w:trHeight w:val="151"/>
        </w:trPr>
        <w:tc>
          <w:tcPr>
            <w:tcW w:w="283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Perú</w:t>
            </w:r>
          </w:p>
        </w:tc>
        <w:tc>
          <w:tcPr>
            <w:tcW w:w="204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475" w:right="45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17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right="182"/>
              <w:rPr>
                <w:sz w:val="10"/>
              </w:rPr>
            </w:pPr>
            <w:r>
              <w:rPr>
                <w:w w:val="105"/>
                <w:sz w:val="10"/>
              </w:rPr>
              <w:t xml:space="preserve">25 de </w:t>
            </w:r>
            <w:proofErr w:type="spellStart"/>
            <w:r>
              <w:rPr>
                <w:w w:val="105"/>
                <w:sz w:val="10"/>
              </w:rPr>
              <w:t>may</w:t>
            </w:r>
            <w:proofErr w:type="spellEnd"/>
            <w:r>
              <w:rPr>
                <w:w w:val="105"/>
                <w:sz w:val="10"/>
              </w:rPr>
              <w:t xml:space="preserve"> de 11</w:t>
            </w:r>
          </w:p>
        </w:tc>
        <w:tc>
          <w:tcPr>
            <w:tcW w:w="109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1 de </w:t>
            </w:r>
            <w:proofErr w:type="spellStart"/>
            <w:r>
              <w:rPr>
                <w:w w:val="105"/>
                <w:sz w:val="10"/>
              </w:rPr>
              <w:t>may</w:t>
            </w:r>
            <w:proofErr w:type="spellEnd"/>
            <w:r>
              <w:rPr>
                <w:w w:val="105"/>
                <w:sz w:val="10"/>
              </w:rPr>
              <w:t xml:space="preserve"> de 12</w:t>
            </w:r>
          </w:p>
        </w:tc>
        <w:tc>
          <w:tcPr>
            <w:tcW w:w="356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8" w:line="240" w:lineRule="auto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y acuerdo de integración económica</w:t>
            </w:r>
          </w:p>
        </w:tc>
      </w:tr>
      <w:tr w:rsidR="00B60C2D">
        <w:trPr>
          <w:trHeight w:val="151"/>
        </w:trPr>
        <w:tc>
          <w:tcPr>
            <w:tcW w:w="283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Singapur</w:t>
            </w:r>
          </w:p>
        </w:tc>
        <w:tc>
          <w:tcPr>
            <w:tcW w:w="204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475" w:right="45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17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right="218"/>
              <w:rPr>
                <w:sz w:val="10"/>
              </w:rPr>
            </w:pPr>
            <w:r>
              <w:rPr>
                <w:w w:val="105"/>
                <w:sz w:val="10"/>
              </w:rPr>
              <w:t>1 de mar de 06</w:t>
            </w:r>
          </w:p>
        </w:tc>
        <w:tc>
          <w:tcPr>
            <w:tcW w:w="109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24 de </w:t>
            </w:r>
            <w:proofErr w:type="spellStart"/>
            <w:r>
              <w:rPr>
                <w:w w:val="105"/>
                <w:sz w:val="10"/>
              </w:rPr>
              <w:t>jul</w:t>
            </w:r>
            <w:proofErr w:type="spellEnd"/>
            <w:r>
              <w:rPr>
                <w:w w:val="105"/>
                <w:sz w:val="10"/>
              </w:rPr>
              <w:t xml:space="preserve"> de 06</w:t>
            </w:r>
          </w:p>
        </w:tc>
        <w:tc>
          <w:tcPr>
            <w:tcW w:w="356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8" w:line="240" w:lineRule="auto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y acuerdo de integración económica</w:t>
            </w:r>
          </w:p>
        </w:tc>
      </w:tr>
      <w:tr w:rsidR="00B60C2D">
        <w:trPr>
          <w:trHeight w:val="151"/>
        </w:trPr>
        <w:tc>
          <w:tcPr>
            <w:tcW w:w="283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Estados Unidos</w:t>
            </w:r>
          </w:p>
        </w:tc>
        <w:tc>
          <w:tcPr>
            <w:tcW w:w="204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475" w:right="45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17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right="209"/>
              <w:rPr>
                <w:sz w:val="10"/>
              </w:rPr>
            </w:pPr>
            <w:r>
              <w:rPr>
                <w:w w:val="105"/>
                <w:sz w:val="10"/>
              </w:rPr>
              <w:t xml:space="preserve">28 de </w:t>
            </w:r>
            <w:proofErr w:type="spellStart"/>
            <w:r>
              <w:rPr>
                <w:w w:val="105"/>
                <w:sz w:val="10"/>
              </w:rPr>
              <w:t>jun</w:t>
            </w:r>
            <w:proofErr w:type="spellEnd"/>
            <w:r>
              <w:rPr>
                <w:w w:val="105"/>
                <w:sz w:val="10"/>
              </w:rPr>
              <w:t xml:space="preserve"> de 07</w:t>
            </w:r>
          </w:p>
        </w:tc>
        <w:tc>
          <w:tcPr>
            <w:tcW w:w="109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 w:line="104" w:lineRule="exact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31 de </w:t>
            </w:r>
            <w:proofErr w:type="spellStart"/>
            <w:r>
              <w:rPr>
                <w:w w:val="105"/>
                <w:sz w:val="10"/>
              </w:rPr>
              <w:t>oct</w:t>
            </w:r>
            <w:proofErr w:type="spellEnd"/>
            <w:r>
              <w:rPr>
                <w:w w:val="105"/>
                <w:sz w:val="10"/>
              </w:rPr>
              <w:t xml:space="preserve"> de 12</w:t>
            </w:r>
          </w:p>
        </w:tc>
        <w:tc>
          <w:tcPr>
            <w:tcW w:w="356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8" w:line="240" w:lineRule="auto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y acuerdo de integración económica</w:t>
            </w:r>
          </w:p>
        </w:tc>
      </w:tr>
      <w:tr w:rsidR="00B60C2D">
        <w:trPr>
          <w:trHeight w:val="160"/>
        </w:trPr>
        <w:tc>
          <w:tcPr>
            <w:tcW w:w="283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México</w:t>
            </w:r>
          </w:p>
        </w:tc>
        <w:tc>
          <w:tcPr>
            <w:tcW w:w="204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/>
              <w:ind w:left="475" w:right="45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Vigente</w:t>
            </w:r>
          </w:p>
        </w:tc>
        <w:tc>
          <w:tcPr>
            <w:tcW w:w="117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/>
              <w:ind w:right="231"/>
              <w:rPr>
                <w:sz w:val="10"/>
              </w:rPr>
            </w:pPr>
            <w:r>
              <w:rPr>
                <w:w w:val="105"/>
                <w:sz w:val="10"/>
              </w:rPr>
              <w:t xml:space="preserve">3 de </w:t>
            </w:r>
            <w:proofErr w:type="spellStart"/>
            <w:r>
              <w:rPr>
                <w:w w:val="105"/>
                <w:sz w:val="10"/>
              </w:rPr>
              <w:t>abr</w:t>
            </w:r>
            <w:proofErr w:type="spellEnd"/>
            <w:r>
              <w:rPr>
                <w:w w:val="105"/>
                <w:sz w:val="10"/>
              </w:rPr>
              <w:t xml:space="preserve"> de 14</w:t>
            </w:r>
          </w:p>
        </w:tc>
        <w:tc>
          <w:tcPr>
            <w:tcW w:w="1090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7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1 de </w:t>
            </w:r>
            <w:proofErr w:type="spellStart"/>
            <w:r>
              <w:rPr>
                <w:w w:val="105"/>
                <w:sz w:val="10"/>
              </w:rPr>
              <w:t>jul</w:t>
            </w:r>
            <w:proofErr w:type="spellEnd"/>
            <w:r>
              <w:rPr>
                <w:w w:val="105"/>
                <w:sz w:val="10"/>
              </w:rPr>
              <w:t xml:space="preserve"> de 15</w:t>
            </w:r>
          </w:p>
        </w:tc>
        <w:tc>
          <w:tcPr>
            <w:tcW w:w="356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8" w:line="240" w:lineRule="auto"/>
              <w:ind w:left="2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 y acuerdo de integración económica</w:t>
            </w:r>
          </w:p>
        </w:tc>
      </w:tr>
      <w:tr w:rsidR="00B60C2D">
        <w:trPr>
          <w:trHeight w:val="128"/>
        </w:trPr>
        <w:tc>
          <w:tcPr>
            <w:tcW w:w="2830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AELC - Centroamérica - Adhesión de Guatemala</w:t>
            </w:r>
          </w:p>
        </w:tc>
        <w:tc>
          <w:tcPr>
            <w:tcW w:w="2041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left="475" w:right="44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Firmado</w:t>
            </w:r>
          </w:p>
        </w:tc>
        <w:tc>
          <w:tcPr>
            <w:tcW w:w="1172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right="137"/>
              <w:rPr>
                <w:sz w:val="10"/>
              </w:rPr>
            </w:pPr>
            <w:r>
              <w:rPr>
                <w:w w:val="105"/>
                <w:sz w:val="10"/>
              </w:rPr>
              <w:t xml:space="preserve">22 de </w:t>
            </w:r>
            <w:proofErr w:type="spellStart"/>
            <w:r>
              <w:rPr>
                <w:w w:val="105"/>
                <w:sz w:val="10"/>
              </w:rPr>
              <w:t>Jun</w:t>
            </w:r>
            <w:proofErr w:type="spellEnd"/>
            <w:r>
              <w:rPr>
                <w:w w:val="105"/>
                <w:sz w:val="10"/>
              </w:rPr>
              <w:t xml:space="preserve"> de 2015</w:t>
            </w:r>
          </w:p>
        </w:tc>
        <w:tc>
          <w:tcPr>
            <w:tcW w:w="1090" w:type="dxa"/>
            <w:tcBorders>
              <w:top w:val="nil"/>
            </w:tcBorders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6"/>
              </w:rPr>
            </w:pPr>
          </w:p>
        </w:tc>
        <w:tc>
          <w:tcPr>
            <w:tcW w:w="3567" w:type="dxa"/>
            <w:tcBorders>
              <w:top w:val="nil"/>
            </w:tcBorders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6"/>
              </w:rPr>
            </w:pPr>
          </w:p>
        </w:tc>
      </w:tr>
    </w:tbl>
    <w:p w:rsidR="00B60C2D" w:rsidRDefault="0018623D">
      <w:pPr>
        <w:spacing w:before="11"/>
        <w:ind w:left="422"/>
        <w:rPr>
          <w:sz w:val="9"/>
        </w:rPr>
      </w:pPr>
      <w:r>
        <w:rPr>
          <w:w w:val="105"/>
          <w:sz w:val="9"/>
        </w:rPr>
        <w:t>Fuente: OMC</w:t>
      </w:r>
    </w:p>
    <w:p w:rsidR="00B60C2D" w:rsidRDefault="00B60C2D">
      <w:pPr>
        <w:pStyle w:val="Textoindependiente"/>
        <w:spacing w:before="11"/>
        <w:rPr>
          <w:sz w:val="14"/>
        </w:rPr>
      </w:pPr>
    </w:p>
    <w:p w:rsidR="00B60C2D" w:rsidRDefault="0018623D">
      <w:pPr>
        <w:ind w:left="429"/>
        <w:rPr>
          <w:b/>
          <w:sz w:val="15"/>
        </w:rPr>
      </w:pPr>
      <w:r>
        <w:rPr>
          <w:b/>
          <w:color w:val="234061"/>
          <w:sz w:val="15"/>
        </w:rPr>
        <w:t>ACUERDOS COMERCIALES DE COLOMBIA CON PANAMÁ</w:t>
      </w:r>
    </w:p>
    <w:p w:rsidR="00B60C2D" w:rsidRDefault="00B60C2D">
      <w:pPr>
        <w:pStyle w:val="Textoindependiente"/>
        <w:spacing w:before="4"/>
        <w:rPr>
          <w:b/>
          <w:sz w:val="6"/>
        </w:rPr>
      </w:pPr>
    </w:p>
    <w:tbl>
      <w:tblPr>
        <w:tblStyle w:val="TableNormal"/>
        <w:tblW w:w="0" w:type="auto"/>
        <w:tblInd w:w="4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52"/>
        <w:gridCol w:w="1377"/>
        <w:gridCol w:w="958"/>
        <w:gridCol w:w="1860"/>
        <w:gridCol w:w="4103"/>
      </w:tblGrid>
      <w:tr w:rsidR="00B60C2D" w:rsidTr="004710EC">
        <w:trPr>
          <w:trHeight w:val="133"/>
        </w:trPr>
        <w:tc>
          <w:tcPr>
            <w:tcW w:w="1452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4" w:line="109" w:lineRule="exact"/>
              <w:ind w:left="506"/>
              <w:jc w:val="left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Acuerdo</w:t>
            </w:r>
          </w:p>
        </w:tc>
        <w:tc>
          <w:tcPr>
            <w:tcW w:w="1377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4" w:line="109" w:lineRule="exact"/>
              <w:ind w:left="204"/>
              <w:jc w:val="left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Estado del tratado</w:t>
            </w:r>
          </w:p>
        </w:tc>
        <w:tc>
          <w:tcPr>
            <w:tcW w:w="958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4" w:line="109" w:lineRule="exact"/>
              <w:ind w:left="82"/>
              <w:jc w:val="left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Fecha Acuerdo</w:t>
            </w:r>
          </w:p>
        </w:tc>
        <w:tc>
          <w:tcPr>
            <w:tcW w:w="1860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0"/>
              <w:ind w:left="557"/>
              <w:jc w:val="left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Vigente desde</w:t>
            </w:r>
          </w:p>
        </w:tc>
        <w:tc>
          <w:tcPr>
            <w:tcW w:w="4103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2" w:line="112" w:lineRule="exact"/>
              <w:ind w:left="1813" w:right="1797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Alcance</w:t>
            </w:r>
          </w:p>
        </w:tc>
      </w:tr>
      <w:tr w:rsidR="00B60C2D">
        <w:trPr>
          <w:trHeight w:val="126"/>
        </w:trPr>
        <w:tc>
          <w:tcPr>
            <w:tcW w:w="1452" w:type="dxa"/>
          </w:tcPr>
          <w:p w:rsidR="00B60C2D" w:rsidRDefault="0018623D">
            <w:pPr>
              <w:pStyle w:val="TableParagraph"/>
              <w:spacing w:before="4" w:line="102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TLC</w:t>
            </w:r>
          </w:p>
        </w:tc>
        <w:tc>
          <w:tcPr>
            <w:tcW w:w="1377" w:type="dxa"/>
          </w:tcPr>
          <w:p w:rsidR="00B60C2D" w:rsidRDefault="0018623D">
            <w:pPr>
              <w:pStyle w:val="TableParagraph"/>
              <w:spacing w:before="4" w:line="102" w:lineRule="exact"/>
              <w:ind w:left="24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Firmado</w:t>
            </w:r>
          </w:p>
        </w:tc>
        <w:tc>
          <w:tcPr>
            <w:tcW w:w="958" w:type="dxa"/>
          </w:tcPr>
          <w:p w:rsidR="00B60C2D" w:rsidRDefault="0018623D">
            <w:pPr>
              <w:pStyle w:val="TableParagraph"/>
              <w:spacing w:before="4" w:line="102" w:lineRule="exact"/>
              <w:ind w:left="116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20 de </w:t>
            </w:r>
            <w:proofErr w:type="spellStart"/>
            <w:r>
              <w:rPr>
                <w:w w:val="105"/>
                <w:sz w:val="10"/>
              </w:rPr>
              <w:t>sep</w:t>
            </w:r>
            <w:proofErr w:type="spellEnd"/>
            <w:r>
              <w:rPr>
                <w:w w:val="105"/>
                <w:sz w:val="10"/>
              </w:rPr>
              <w:t xml:space="preserve"> de 13</w:t>
            </w:r>
          </w:p>
        </w:tc>
        <w:tc>
          <w:tcPr>
            <w:tcW w:w="1860" w:type="dxa"/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6"/>
              </w:rPr>
            </w:pPr>
          </w:p>
        </w:tc>
        <w:tc>
          <w:tcPr>
            <w:tcW w:w="4103" w:type="dxa"/>
          </w:tcPr>
          <w:p w:rsidR="00B60C2D" w:rsidRDefault="0018623D">
            <w:pPr>
              <w:pStyle w:val="TableParagraph"/>
              <w:spacing w:before="0" w:line="107" w:lineRule="exact"/>
              <w:ind w:left="1640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Acuerdo de libre comercio</w:t>
            </w:r>
          </w:p>
        </w:tc>
      </w:tr>
    </w:tbl>
    <w:p w:rsidR="00B60C2D" w:rsidRDefault="0018623D">
      <w:pPr>
        <w:spacing w:before="14"/>
        <w:ind w:left="420"/>
        <w:rPr>
          <w:sz w:val="8"/>
        </w:rPr>
      </w:pPr>
      <w:r>
        <w:rPr>
          <w:w w:val="105"/>
          <w:sz w:val="8"/>
        </w:rPr>
        <w:t>Fuente: Organización Mundial del Comercio, MICT</w:t>
      </w:r>
    </w:p>
    <w:p w:rsidR="00B60C2D" w:rsidRDefault="00B60C2D">
      <w:pPr>
        <w:pStyle w:val="Textoindependiente"/>
        <w:spacing w:before="8"/>
        <w:rPr>
          <w:sz w:val="14"/>
        </w:rPr>
      </w:pPr>
    </w:p>
    <w:p w:rsidR="00B60C2D" w:rsidRDefault="0018623D">
      <w:pPr>
        <w:spacing w:after="55"/>
        <w:ind w:left="429"/>
        <w:rPr>
          <w:b/>
          <w:sz w:val="15"/>
        </w:rPr>
      </w:pPr>
      <w:r>
        <w:rPr>
          <w:b/>
          <w:color w:val="234061"/>
          <w:sz w:val="15"/>
        </w:rPr>
        <w:t>ESCALAFÓN DE COMPETITIVIDAD INTERNACIONAL</w:t>
      </w:r>
    </w:p>
    <w:tbl>
      <w:tblPr>
        <w:tblStyle w:val="TableNormal"/>
        <w:tblW w:w="0" w:type="auto"/>
        <w:tblInd w:w="4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788"/>
        <w:gridCol w:w="1082"/>
        <w:gridCol w:w="777"/>
        <w:gridCol w:w="1483"/>
      </w:tblGrid>
      <w:tr w:rsidR="00B60C2D" w:rsidTr="004710EC">
        <w:trPr>
          <w:trHeight w:val="133"/>
        </w:trPr>
        <w:tc>
          <w:tcPr>
            <w:tcW w:w="3788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7" w:line="107" w:lineRule="exact"/>
              <w:ind w:left="26"/>
              <w:jc w:val="left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Índice</w:t>
            </w:r>
          </w:p>
        </w:tc>
        <w:tc>
          <w:tcPr>
            <w:tcW w:w="1082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7" w:line="107" w:lineRule="exact"/>
              <w:ind w:left="233" w:right="206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Panamá</w:t>
            </w:r>
          </w:p>
        </w:tc>
        <w:tc>
          <w:tcPr>
            <w:tcW w:w="777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7" w:line="107" w:lineRule="exact"/>
              <w:ind w:left="114" w:right="86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Colombia</w:t>
            </w:r>
          </w:p>
        </w:tc>
        <w:tc>
          <w:tcPr>
            <w:tcW w:w="1483" w:type="dxa"/>
            <w:tcBorders>
              <w:top w:val="nil"/>
            </w:tcBorders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7" w:line="107" w:lineRule="exact"/>
              <w:ind w:right="221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No. total de países</w:t>
            </w:r>
          </w:p>
        </w:tc>
      </w:tr>
      <w:tr w:rsidR="00B60C2D">
        <w:trPr>
          <w:trHeight w:val="164"/>
        </w:trPr>
        <w:tc>
          <w:tcPr>
            <w:tcW w:w="3788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31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Índice Global de Competitividad - 2018</w:t>
            </w:r>
          </w:p>
        </w:tc>
        <w:tc>
          <w:tcPr>
            <w:tcW w:w="1082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31"/>
              <w:ind w:left="233" w:right="20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64</w:t>
            </w:r>
          </w:p>
        </w:tc>
        <w:tc>
          <w:tcPr>
            <w:tcW w:w="777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31"/>
              <w:ind w:left="114" w:right="8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60</w:t>
            </w:r>
          </w:p>
        </w:tc>
        <w:tc>
          <w:tcPr>
            <w:tcW w:w="1483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31"/>
              <w:ind w:right="268"/>
              <w:rPr>
                <w:sz w:val="10"/>
              </w:rPr>
            </w:pPr>
            <w:r>
              <w:rPr>
                <w:w w:val="105"/>
                <w:sz w:val="10"/>
              </w:rPr>
              <w:t>140 países</w:t>
            </w:r>
          </w:p>
        </w:tc>
      </w:tr>
      <w:tr w:rsidR="00B60C2D">
        <w:trPr>
          <w:trHeight w:val="151"/>
        </w:trPr>
        <w:tc>
          <w:tcPr>
            <w:tcW w:w="3788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proofErr w:type="spellStart"/>
            <w:r>
              <w:rPr>
                <w:w w:val="105"/>
                <w:sz w:val="10"/>
              </w:rPr>
              <w:t>Doing</w:t>
            </w:r>
            <w:proofErr w:type="spellEnd"/>
            <w:r>
              <w:rPr>
                <w:w w:val="105"/>
                <w:sz w:val="10"/>
              </w:rPr>
              <w:t xml:space="preserve"> Business - 2019</w:t>
            </w:r>
          </w:p>
        </w:tc>
        <w:tc>
          <w:tcPr>
            <w:tcW w:w="108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3" w:right="20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79</w:t>
            </w:r>
          </w:p>
        </w:tc>
        <w:tc>
          <w:tcPr>
            <w:tcW w:w="77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114" w:right="8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65</w:t>
            </w:r>
          </w:p>
        </w:tc>
        <w:tc>
          <w:tcPr>
            <w:tcW w:w="148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268"/>
              <w:rPr>
                <w:sz w:val="10"/>
              </w:rPr>
            </w:pPr>
            <w:r>
              <w:rPr>
                <w:w w:val="105"/>
                <w:sz w:val="10"/>
              </w:rPr>
              <w:t>190 países</w:t>
            </w:r>
          </w:p>
        </w:tc>
      </w:tr>
      <w:tr w:rsidR="00B60C2D">
        <w:trPr>
          <w:trHeight w:val="147"/>
        </w:trPr>
        <w:tc>
          <w:tcPr>
            <w:tcW w:w="3788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line="11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Índice de Competitividad en Viajes y Turismo - 2017</w:t>
            </w:r>
          </w:p>
        </w:tc>
        <w:tc>
          <w:tcPr>
            <w:tcW w:w="108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line="110" w:lineRule="exact"/>
              <w:ind w:left="233" w:right="20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35</w:t>
            </w:r>
          </w:p>
        </w:tc>
        <w:tc>
          <w:tcPr>
            <w:tcW w:w="77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line="110" w:lineRule="exact"/>
              <w:ind w:left="114" w:right="8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62</w:t>
            </w:r>
          </w:p>
        </w:tc>
        <w:tc>
          <w:tcPr>
            <w:tcW w:w="148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line="110" w:lineRule="exact"/>
              <w:ind w:right="268"/>
              <w:rPr>
                <w:sz w:val="10"/>
              </w:rPr>
            </w:pPr>
            <w:r>
              <w:rPr>
                <w:w w:val="105"/>
                <w:sz w:val="10"/>
              </w:rPr>
              <w:t>136 países</w:t>
            </w:r>
          </w:p>
        </w:tc>
      </w:tr>
      <w:tr w:rsidR="00B60C2D">
        <w:trPr>
          <w:trHeight w:val="150"/>
        </w:trPr>
        <w:tc>
          <w:tcPr>
            <w:tcW w:w="3788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4" w:line="240" w:lineRule="auto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Índice de Facilitación de Comercio - FEM - 2016</w:t>
            </w:r>
          </w:p>
        </w:tc>
        <w:tc>
          <w:tcPr>
            <w:tcW w:w="108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4" w:line="240" w:lineRule="auto"/>
              <w:ind w:left="233" w:right="20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58</w:t>
            </w:r>
          </w:p>
        </w:tc>
        <w:tc>
          <w:tcPr>
            <w:tcW w:w="77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4" w:line="240" w:lineRule="auto"/>
              <w:ind w:left="114" w:right="8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85</w:t>
            </w:r>
          </w:p>
        </w:tc>
        <w:tc>
          <w:tcPr>
            <w:tcW w:w="148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4" w:line="240" w:lineRule="auto"/>
              <w:ind w:right="268"/>
              <w:rPr>
                <w:sz w:val="10"/>
              </w:rPr>
            </w:pPr>
            <w:r>
              <w:rPr>
                <w:w w:val="105"/>
                <w:sz w:val="10"/>
              </w:rPr>
              <w:t>136 países</w:t>
            </w:r>
          </w:p>
        </w:tc>
      </w:tr>
      <w:tr w:rsidR="00B60C2D">
        <w:trPr>
          <w:trHeight w:val="130"/>
        </w:trPr>
        <w:tc>
          <w:tcPr>
            <w:tcW w:w="3788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20" w:line="9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Competitividad Mundial - IMD- 2018</w:t>
            </w:r>
          </w:p>
        </w:tc>
        <w:tc>
          <w:tcPr>
            <w:tcW w:w="1082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20" w:line="90" w:lineRule="exact"/>
              <w:ind w:left="27"/>
              <w:jc w:val="center"/>
              <w:rPr>
                <w:sz w:val="10"/>
              </w:rPr>
            </w:pPr>
            <w:r>
              <w:rPr>
                <w:w w:val="103"/>
                <w:sz w:val="10"/>
              </w:rPr>
              <w:t>-</w:t>
            </w:r>
          </w:p>
        </w:tc>
        <w:tc>
          <w:tcPr>
            <w:tcW w:w="777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20" w:line="90" w:lineRule="exact"/>
              <w:ind w:left="114" w:right="84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58</w:t>
            </w:r>
          </w:p>
        </w:tc>
        <w:tc>
          <w:tcPr>
            <w:tcW w:w="1483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20" w:line="90" w:lineRule="exact"/>
              <w:ind w:right="297"/>
              <w:rPr>
                <w:sz w:val="10"/>
              </w:rPr>
            </w:pPr>
            <w:r>
              <w:rPr>
                <w:w w:val="105"/>
                <w:sz w:val="10"/>
              </w:rPr>
              <w:t>63 países</w:t>
            </w:r>
          </w:p>
        </w:tc>
      </w:tr>
    </w:tbl>
    <w:p w:rsidR="00B60C2D" w:rsidRDefault="0018623D">
      <w:pPr>
        <w:spacing w:before="28"/>
        <w:ind w:left="420"/>
        <w:rPr>
          <w:sz w:val="8"/>
        </w:rPr>
      </w:pPr>
      <w:r>
        <w:rPr>
          <w:w w:val="105"/>
          <w:sz w:val="8"/>
        </w:rPr>
        <w:t>Fuente: Foro Económico Mundial, Banco Mundial y Centro de Competitividad Mundial IMD.</w:t>
      </w:r>
    </w:p>
    <w:p w:rsidR="00B60C2D" w:rsidRDefault="00B60C2D">
      <w:pPr>
        <w:rPr>
          <w:sz w:val="8"/>
        </w:rPr>
        <w:sectPr w:rsidR="00B60C2D">
          <w:pgSz w:w="15840" w:h="12240" w:orient="landscape"/>
          <w:pgMar w:top="920" w:right="1980" w:bottom="680" w:left="2100" w:header="436" w:footer="492" w:gutter="0"/>
          <w:cols w:space="720"/>
        </w:sectPr>
      </w:pPr>
    </w:p>
    <w:p w:rsidR="00B60C2D" w:rsidRDefault="00B60C2D">
      <w:pPr>
        <w:pStyle w:val="Textoindependiente"/>
        <w:spacing w:before="6"/>
        <w:rPr>
          <w:sz w:val="29"/>
        </w:rPr>
      </w:pPr>
    </w:p>
    <w:p w:rsidR="00B60C2D" w:rsidRPr="004710EC" w:rsidRDefault="0018623D">
      <w:pPr>
        <w:spacing w:before="96"/>
        <w:ind w:left="3713" w:right="3427"/>
        <w:jc w:val="center"/>
        <w:rPr>
          <w:b/>
          <w:color w:val="7030A0"/>
          <w:sz w:val="15"/>
        </w:rPr>
      </w:pPr>
      <w:r w:rsidRPr="004710EC">
        <w:rPr>
          <w:b/>
          <w:color w:val="7030A0"/>
          <w:sz w:val="15"/>
        </w:rPr>
        <w:t>COMERCIO BILATERAL DE COLOMBIA CON PANAMÁ</w:t>
      </w:r>
    </w:p>
    <w:p w:rsidR="00B60C2D" w:rsidRPr="004710EC" w:rsidRDefault="0018623D">
      <w:pPr>
        <w:spacing w:before="13"/>
        <w:ind w:left="3713" w:right="3430"/>
        <w:jc w:val="center"/>
        <w:rPr>
          <w:b/>
          <w:color w:val="7030A0"/>
          <w:sz w:val="15"/>
        </w:rPr>
      </w:pPr>
      <w:r w:rsidRPr="004710EC">
        <w:rPr>
          <w:b/>
          <w:color w:val="7030A0"/>
          <w:sz w:val="15"/>
        </w:rPr>
        <w:t>Exportaciones, importaciones y balanza comercial</w:t>
      </w:r>
    </w:p>
    <w:p w:rsidR="00B60C2D" w:rsidRPr="004710EC" w:rsidRDefault="00B60C2D">
      <w:pPr>
        <w:pStyle w:val="Textoindependiente"/>
        <w:spacing w:before="10"/>
        <w:rPr>
          <w:b/>
          <w:color w:val="7030A0"/>
          <w:sz w:val="13"/>
        </w:rPr>
      </w:pPr>
    </w:p>
    <w:p w:rsidR="00B60C2D" w:rsidRDefault="0018623D">
      <w:pPr>
        <w:tabs>
          <w:tab w:val="left" w:pos="6466"/>
        </w:tabs>
        <w:spacing w:before="1"/>
        <w:ind w:left="1877"/>
        <w:rPr>
          <w:b/>
          <w:sz w:val="11"/>
        </w:rPr>
      </w:pPr>
      <w:proofErr w:type="spellStart"/>
      <w:r>
        <w:rPr>
          <w:b/>
          <w:color w:val="234061"/>
          <w:w w:val="105"/>
          <w:sz w:val="11"/>
        </w:rPr>
        <w:t>Partipación</w:t>
      </w:r>
      <w:proofErr w:type="spellEnd"/>
      <w:r>
        <w:rPr>
          <w:b/>
          <w:color w:val="234061"/>
          <w:spacing w:val="-10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en</w:t>
      </w:r>
      <w:r>
        <w:rPr>
          <w:b/>
          <w:color w:val="234061"/>
          <w:spacing w:val="-10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las</w:t>
      </w:r>
      <w:r>
        <w:rPr>
          <w:b/>
          <w:color w:val="234061"/>
          <w:spacing w:val="-11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exportaciones</w:t>
      </w:r>
      <w:r>
        <w:rPr>
          <w:b/>
          <w:color w:val="234061"/>
          <w:spacing w:val="-11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totales</w:t>
      </w:r>
      <w:r>
        <w:rPr>
          <w:b/>
          <w:color w:val="234061"/>
          <w:spacing w:val="-10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de</w:t>
      </w:r>
      <w:r>
        <w:rPr>
          <w:b/>
          <w:color w:val="234061"/>
          <w:spacing w:val="-11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Colombia</w:t>
      </w:r>
      <w:r>
        <w:rPr>
          <w:b/>
          <w:color w:val="234061"/>
          <w:w w:val="105"/>
          <w:sz w:val="11"/>
        </w:rPr>
        <w:tab/>
      </w:r>
      <w:proofErr w:type="spellStart"/>
      <w:r>
        <w:rPr>
          <w:b/>
          <w:color w:val="234061"/>
          <w:w w:val="105"/>
          <w:sz w:val="11"/>
        </w:rPr>
        <w:t>Partipación</w:t>
      </w:r>
      <w:proofErr w:type="spellEnd"/>
      <w:r>
        <w:rPr>
          <w:b/>
          <w:color w:val="234061"/>
          <w:w w:val="105"/>
          <w:sz w:val="11"/>
        </w:rPr>
        <w:t xml:space="preserve"> en las importaciones totales de</w:t>
      </w:r>
      <w:r>
        <w:rPr>
          <w:b/>
          <w:color w:val="234061"/>
          <w:spacing w:val="-13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Colombia</w:t>
      </w:r>
    </w:p>
    <w:p w:rsidR="00B60C2D" w:rsidRDefault="0018623D">
      <w:pPr>
        <w:spacing w:before="85"/>
        <w:ind w:left="814" w:right="3618"/>
        <w:jc w:val="center"/>
        <w:rPr>
          <w:rFonts w:ascii="Calibri"/>
          <w:sz w:val="10"/>
        </w:rPr>
      </w:pPr>
      <w:r>
        <w:rPr>
          <w:rFonts w:ascii="Calibri"/>
          <w:w w:val="105"/>
          <w:sz w:val="10"/>
        </w:rPr>
        <w:t>8,103%</w:t>
      </w:r>
    </w:p>
    <w:p w:rsidR="00B60C2D" w:rsidRDefault="00C1001E">
      <w:pPr>
        <w:spacing w:before="84" w:after="34"/>
        <w:ind w:left="3713" w:right="182"/>
        <w:jc w:val="center"/>
        <w:rPr>
          <w:rFonts w:ascii="Calibri"/>
          <w:sz w:val="10"/>
        </w:rPr>
      </w:pPr>
      <w:r w:rsidRPr="00C1001E">
        <w:pict>
          <v:group id="_x0000_s2203" style="position:absolute;left:0;text-align:left;margin-left:192pt;margin-top:2pt;width:182.55pt;height:91.25pt;z-index:251740160;mso-position-horizontal-relative:page" coordorigin="3840,40" coordsize="3651,1825">
            <v:shape id="_x0000_s2209" type="#_x0000_t75" style="position:absolute;left:4363;top:1590;width:783;height:248">
              <v:imagedata r:id="rId14" o:title=""/>
            </v:shape>
            <v:shape id="_x0000_s2208" type="#_x0000_t75" style="position:absolute;left:4386;top:1596;width:735;height:238">
              <v:imagedata r:id="rId15" o:title=""/>
            </v:shape>
            <v:shape id="_x0000_s2207" type="#_x0000_t75" style="position:absolute;left:6184;top:40;width:783;height:1798">
              <v:imagedata r:id="rId16" o:title=""/>
            </v:shape>
            <v:shape id="_x0000_s2206" type="#_x0000_t75" style="position:absolute;left:6209;top:41;width:735;height:1794">
              <v:imagedata r:id="rId17" o:title=""/>
            </v:shape>
            <v:shape id="_x0000_s2205" style="position:absolute;left:3842;top:1830;width:3646;height:34" coordorigin="3842,1831" coordsize="3646,34" o:spt="100" adj="0,,0" path="m3842,1831r3646,m3842,1831r,33m5664,1831r,33m7488,1831r,33e" filled="f" strokecolor="#858585" strokeweight=".24pt">
              <v:stroke joinstyle="round"/>
              <v:formulas/>
              <v:path arrowok="t" o:connecttype="segments"/>
            </v:shape>
            <v:shape id="_x0000_s2204" type="#_x0000_t202" style="position:absolute;left:4598;top:1452;width:333;height:104" filled="f" stroked="f">
              <v:textbox inset="0,0,0,0">
                <w:txbxContent>
                  <w:p w:rsidR="00B60C2D" w:rsidRDefault="0018623D">
                    <w:pPr>
                      <w:spacing w:line="104" w:lineRule="exact"/>
                      <w:rPr>
                        <w:rFonts w:ascii="Calibri"/>
                        <w:sz w:val="10"/>
                      </w:rPr>
                    </w:pPr>
                    <w:r>
                      <w:rPr>
                        <w:rFonts w:ascii="Calibri"/>
                        <w:w w:val="105"/>
                        <w:sz w:val="10"/>
                      </w:rPr>
                      <w:t>1,053%</w:t>
                    </w:r>
                  </w:p>
                </w:txbxContent>
              </v:textbox>
            </v:shape>
            <w10:wrap anchorx="page"/>
          </v:group>
        </w:pict>
      </w:r>
      <w:r w:rsidR="0018623D">
        <w:rPr>
          <w:rFonts w:ascii="Calibri"/>
          <w:w w:val="105"/>
          <w:sz w:val="10"/>
        </w:rPr>
        <w:t>0,479%</w:t>
      </w:r>
    </w:p>
    <w:p w:rsidR="00B60C2D" w:rsidRDefault="00C1001E">
      <w:pPr>
        <w:pStyle w:val="Textoindependiente"/>
        <w:ind w:left="6666"/>
        <w:rPr>
          <w:rFonts w:ascii="Calibri"/>
          <w:sz w:val="20"/>
        </w:rPr>
      </w:pPr>
      <w:r w:rsidRPr="00C1001E">
        <w:rPr>
          <w:rFonts w:ascii="Calibri"/>
          <w:sz w:val="20"/>
        </w:rPr>
      </w:r>
      <w:r>
        <w:rPr>
          <w:rFonts w:ascii="Calibri"/>
          <w:sz w:val="20"/>
        </w:rPr>
        <w:pict>
          <v:group id="_x0000_s2193" style="width:195pt;height:81.6pt;mso-position-horizontal-relative:char;mso-position-vertical-relative:line" coordsize="3900,1632">
            <v:shape id="_x0000_s2202" type="#_x0000_t75" style="position:absolute;left:561;width:833;height:1607">
              <v:imagedata r:id="rId18" o:title=""/>
            </v:shape>
            <v:shape id="_x0000_s2201" type="#_x0000_t75" style="position:absolute;left:584;top:6;width:786;height:1597">
              <v:imagedata r:id="rId19" o:title=""/>
            </v:shape>
            <v:shape id="_x0000_s2200" type="#_x0000_t75" style="position:absolute;left:2507;top:1235;width:833;height:371">
              <v:imagedata r:id="rId20" o:title=""/>
            </v:shape>
            <v:shape id="_x0000_s2199" type="#_x0000_t75" style="position:absolute;left:2532;top:1242;width:784;height:361">
              <v:imagedata r:id="rId21" o:title=""/>
            </v:shape>
            <v:line id="_x0000_s2198" style="position:absolute" from="2,1601" to="3898,1601" strokecolor="#858585" strokeweight=".24pt"/>
            <v:line id="_x0000_s2197" style="position:absolute" from="2,1601" to="2,1632" strokecolor="#858585" strokeweight=".24pt"/>
            <v:line id="_x0000_s2196" style="position:absolute" from="1951,1601" to="1951,1632" strokecolor="#858585" strokeweight=".24pt"/>
            <v:line id="_x0000_s2195" style="position:absolute" from="3898,1601" to="3898,1632" strokecolor="#858585" strokeweight=".24pt"/>
            <v:shape id="_x0000_s2194" type="#_x0000_t202" style="position:absolute;left:2770;top:1096;width:332;height:104" filled="f" stroked="f">
              <v:textbox inset="0,0,0,0">
                <w:txbxContent>
                  <w:p w:rsidR="00B60C2D" w:rsidRDefault="0018623D">
                    <w:pPr>
                      <w:spacing w:line="104" w:lineRule="exact"/>
                      <w:rPr>
                        <w:rFonts w:ascii="Calibri"/>
                        <w:sz w:val="10"/>
                      </w:rPr>
                    </w:pPr>
                    <w:r>
                      <w:rPr>
                        <w:rFonts w:ascii="Calibri"/>
                        <w:w w:val="105"/>
                        <w:sz w:val="10"/>
                      </w:rPr>
                      <w:t>0,107%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B60C2D" w:rsidRDefault="00B60C2D">
      <w:pPr>
        <w:rPr>
          <w:rFonts w:ascii="Calibri"/>
          <w:sz w:val="20"/>
        </w:rPr>
        <w:sectPr w:rsidR="00B60C2D">
          <w:pgSz w:w="15840" w:h="12240" w:orient="landscape"/>
          <w:pgMar w:top="920" w:right="1980" w:bottom="680" w:left="2100" w:header="436" w:footer="492" w:gutter="0"/>
          <w:cols w:space="720"/>
        </w:sectPr>
      </w:pPr>
    </w:p>
    <w:p w:rsidR="00B60C2D" w:rsidRDefault="00B60C2D">
      <w:pPr>
        <w:pStyle w:val="Textoindependiente"/>
        <w:rPr>
          <w:rFonts w:ascii="Calibri"/>
          <w:sz w:val="12"/>
        </w:rPr>
      </w:pPr>
    </w:p>
    <w:p w:rsidR="00B60C2D" w:rsidRDefault="00B60C2D">
      <w:pPr>
        <w:pStyle w:val="Textoindependiente"/>
        <w:spacing w:before="11"/>
        <w:rPr>
          <w:rFonts w:ascii="Calibri"/>
        </w:rPr>
      </w:pPr>
    </w:p>
    <w:p w:rsidR="00B60C2D" w:rsidRDefault="0018623D">
      <w:pPr>
        <w:ind w:left="102"/>
        <w:rPr>
          <w:sz w:val="10"/>
        </w:rPr>
      </w:pPr>
      <w:r>
        <w:rPr>
          <w:w w:val="105"/>
          <w:sz w:val="10"/>
        </w:rPr>
        <w:t>4.000</w:t>
      </w:r>
    </w:p>
    <w:p w:rsidR="00B60C2D" w:rsidRDefault="0018623D">
      <w:pPr>
        <w:tabs>
          <w:tab w:val="left" w:pos="1925"/>
        </w:tabs>
        <w:spacing w:line="118" w:lineRule="exact"/>
        <w:ind w:left="102"/>
        <w:rPr>
          <w:rFonts w:ascii="Calibri"/>
          <w:sz w:val="10"/>
        </w:rPr>
      </w:pPr>
      <w:r>
        <w:br w:type="column"/>
      </w:r>
      <w:r>
        <w:rPr>
          <w:rFonts w:ascii="Calibri"/>
          <w:w w:val="105"/>
          <w:sz w:val="10"/>
        </w:rPr>
        <w:lastRenderedPageBreak/>
        <w:t>2008</w:t>
      </w:r>
      <w:r>
        <w:rPr>
          <w:rFonts w:ascii="Calibri"/>
          <w:w w:val="105"/>
          <w:sz w:val="10"/>
        </w:rPr>
        <w:tab/>
        <w:t>2018</w:t>
      </w:r>
    </w:p>
    <w:p w:rsidR="00B60C2D" w:rsidRDefault="0018623D">
      <w:pPr>
        <w:pStyle w:val="Textoindependiente"/>
        <w:rPr>
          <w:rFonts w:ascii="Calibri"/>
          <w:sz w:val="12"/>
        </w:rPr>
      </w:pPr>
      <w:r>
        <w:br w:type="column"/>
      </w:r>
    </w:p>
    <w:p w:rsidR="00B60C2D" w:rsidRDefault="00B60C2D">
      <w:pPr>
        <w:pStyle w:val="Textoindependiente"/>
        <w:spacing w:before="11"/>
        <w:rPr>
          <w:rFonts w:ascii="Calibri"/>
        </w:rPr>
      </w:pPr>
    </w:p>
    <w:p w:rsidR="00B60C2D" w:rsidRDefault="00C1001E">
      <w:pPr>
        <w:ind w:left="102"/>
        <w:rPr>
          <w:sz w:val="10"/>
        </w:rPr>
      </w:pPr>
      <w:r w:rsidRPr="00C1001E">
        <w:pict>
          <v:group id="_x0000_s2122" style="position:absolute;left:0;text-align:left;margin-left:426.35pt;margin-top:5pt;width:215.95pt;height:130.35pt;z-index:251729920;mso-position-horizontal-relative:page" coordorigin="8536,-99" coordsize="4319,2607">
            <v:rect id="_x0000_s2154" style="position:absolute;left:8540;top:-95;width:4311;height:269" fillcolor="#4b87c4" stroked="f"/>
            <v:line id="_x0000_s2153" style="position:absolute" from="8541,-99" to="8541,167" strokeweight=".48pt"/>
            <v:line id="_x0000_s2152" style="position:absolute" from="8536,172" to="11339,172" strokeweight=".48pt"/>
            <v:line id="_x0000_s2151" style="position:absolute" from="8541,177" to="8541,988" strokeweight=".48pt"/>
            <v:line id="_x0000_s2150" style="position:absolute" from="8536,993" to="11339,993" strokeweight=".48pt"/>
            <v:rect id="_x0000_s2149" style="position:absolute;left:8540;top:1129;width:4311;height:166" fillcolor="#ff8d3e" stroked="f"/>
            <v:line id="_x0000_s2148" style="position:absolute" from="8545,1129" to="10545,1129" strokeweight=".48pt"/>
            <v:line id="_x0000_s2147" style="position:absolute" from="8545,1293" to="10545,1293" strokeweight=".48pt"/>
            <v:line id="_x0000_s2146" style="position:absolute" from="8541,997" to="8541,2087" strokeweight=".48pt"/>
            <v:line id="_x0000_s2145" style="position:absolute" from="8545,2092" to="11339,2092" strokeweight=".48pt"/>
            <v:shape id="_x0000_s2144" style="position:absolute;left:8540;top:2229;width:4311;height:276" coordorigin="8541,2229" coordsize="4311,276" path="m12851,2229r-4310,l8541,2366r,139l12851,2505r,-139l12851,2229e" fillcolor="#d9d9d9" stroked="f">
              <v:path arrowok="t"/>
            </v:shape>
            <v:line id="_x0000_s2143" style="position:absolute" from="8541,2087" to="8541,2224" strokeweight=".48pt"/>
            <v:line id="_x0000_s2142" style="position:absolute" from="12249,-90" to="12249,2234" strokeweight=".48pt"/>
            <v:line id="_x0000_s2141" style="position:absolute" from="12849,-90" to="12849,2507" strokeweight=".48pt"/>
            <v:line id="_x0000_s2140" style="position:absolute" from="11344,-90" to="11344,2507" strokeweight=".48pt"/>
            <v:line id="_x0000_s2139" style="position:absolute" from="8541,2224" to="8541,2507" strokeweight=".48pt"/>
            <v:line id="_x0000_s2138" style="position:absolute" from="8545,-95" to="12854,-95" strokeweight=".48pt"/>
            <v:line id="_x0000_s2137" style="position:absolute" from="11349,172" to="12854,172" strokeweight=".48pt"/>
            <v:line id="_x0000_s2136" style="position:absolute" from="11349,993" to="12854,993" strokeweight=".48pt"/>
            <v:line id="_x0000_s2135" style="position:absolute" from="11349,1129" to="12854,1129" strokeweight=".48pt"/>
            <v:line id="_x0000_s2134" style="position:absolute" from="11349,1293" to="12854,1293" strokeweight=".48pt"/>
            <v:line id="_x0000_s2133" style="position:absolute" from="11340,2092" to="12854,2092" strokeweight=".48pt"/>
            <v:line id="_x0000_s2132" style="position:absolute" from="8545,2229" to="12854,2229" strokeweight=".48pt"/>
            <v:line id="_x0000_s2131" style="position:absolute" from="8545,2503" to="12854,2503" strokeweight=".48pt"/>
            <v:shape id="_x0000_s2130" type="#_x0000_t202" style="position:absolute;left:9613;top:-24;width:669;height:105" filled="f" stroked="f">
              <v:textbox inset="0,0,0,0">
                <w:txbxContent>
                  <w:p w:rsidR="00B60C2D" w:rsidRDefault="0018623D">
                    <w:pPr>
                      <w:rPr>
                        <w:b/>
                        <w:sz w:val="9"/>
                      </w:rPr>
                    </w:pPr>
                    <w:r>
                      <w:rPr>
                        <w:b/>
                        <w:color w:val="FFFFFF"/>
                        <w:w w:val="105"/>
                        <w:sz w:val="9"/>
                      </w:rPr>
                      <w:t>Exportaciones</w:t>
                    </w:r>
                  </w:p>
                </w:txbxContent>
              </v:textbox>
            </v:shape>
            <v:shape id="_x0000_s2129" type="#_x0000_t202" style="position:absolute;left:11476;top:-21;width:1168;height:123" filled="f" stroked="f">
              <v:textbox inset="0,0,0,0">
                <w:txbxContent>
                  <w:p w:rsidR="00B60C2D" w:rsidRDefault="0018623D">
                    <w:pPr>
                      <w:spacing w:line="122" w:lineRule="exac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FFFFFF"/>
                        <w:w w:val="105"/>
                        <w:position w:val="1"/>
                        <w:sz w:val="10"/>
                      </w:rPr>
                      <w:t xml:space="preserve">Miles de USD </w:t>
                    </w:r>
                    <w:proofErr w:type="spellStart"/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Part</w:t>
                    </w:r>
                    <w:proofErr w:type="spellEnd"/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. %</w:t>
                    </w:r>
                  </w:p>
                </w:txbxContent>
              </v:textbox>
            </v:shape>
            <v:shape id="_x0000_s2128" type="#_x0000_t202" style="position:absolute;left:8564;top:193;width:1811;height:2303" filled="f" stroked="f">
              <v:textbox inset="0,0,0,0">
                <w:txbxContent>
                  <w:p w:rsidR="00B60C2D" w:rsidRDefault="0018623D">
                    <w:pPr>
                      <w:spacing w:line="300" w:lineRule="auto"/>
                      <w:ind w:left="28" w:right="1020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Petróleo Química básica</w:t>
                    </w:r>
                  </w:p>
                  <w:p w:rsidR="00B60C2D" w:rsidRDefault="0018623D">
                    <w:pPr>
                      <w:spacing w:line="276" w:lineRule="auto"/>
                      <w:ind w:left="28" w:right="583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Derivados del Petróleo Demás industria liviana Maquinaria y equipo Resto</w:t>
                    </w:r>
                  </w:p>
                  <w:p w:rsidR="00B60C2D" w:rsidRDefault="0018623D">
                    <w:pPr>
                      <w:spacing w:line="112" w:lineRule="exac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Total exportado a Panamá (FOB)</w:t>
                    </w:r>
                  </w:p>
                  <w:p w:rsidR="00B60C2D" w:rsidRDefault="0018623D">
                    <w:pPr>
                      <w:spacing w:before="22"/>
                      <w:ind w:left="1034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Importaciones</w:t>
                    </w:r>
                  </w:p>
                  <w:p w:rsidR="00B60C2D" w:rsidRDefault="0018623D">
                    <w:pPr>
                      <w:spacing w:before="48" w:line="276" w:lineRule="auto"/>
                      <w:ind w:left="28" w:right="583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Derivados del Petróleo Maquinaria y equipo Demás agroindustriales Química básica</w:t>
                    </w:r>
                  </w:p>
                  <w:p w:rsidR="00B60C2D" w:rsidRDefault="0018623D">
                    <w:pPr>
                      <w:spacing w:before="4" w:line="285" w:lineRule="auto"/>
                      <w:ind w:left="28" w:right="583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Demás industria liviana Resto</w:t>
                    </w:r>
                  </w:p>
                  <w:p w:rsidR="00B60C2D" w:rsidRDefault="0018623D">
                    <w:pPr>
                      <w:spacing w:line="108" w:lineRule="exac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Total</w:t>
                    </w:r>
                    <w:r>
                      <w:rPr>
                        <w:b/>
                        <w:spacing w:val="-9"/>
                        <w:w w:val="105"/>
                        <w:sz w:val="10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0"/>
                      </w:rPr>
                      <w:t>importado</w:t>
                    </w:r>
                    <w:r>
                      <w:rPr>
                        <w:b/>
                        <w:spacing w:val="-10"/>
                        <w:w w:val="105"/>
                        <w:sz w:val="10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0"/>
                      </w:rPr>
                      <w:t>desde</w:t>
                    </w:r>
                    <w:r>
                      <w:rPr>
                        <w:b/>
                        <w:spacing w:val="-8"/>
                        <w:w w:val="105"/>
                        <w:sz w:val="10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0"/>
                      </w:rPr>
                      <w:t>Panamá</w:t>
                    </w:r>
                    <w:r>
                      <w:rPr>
                        <w:b/>
                        <w:spacing w:val="-9"/>
                        <w:w w:val="105"/>
                        <w:sz w:val="10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0"/>
                      </w:rPr>
                      <w:t>(CIF)</w:t>
                    </w:r>
                  </w:p>
                  <w:p w:rsidR="00B60C2D" w:rsidRDefault="0018623D">
                    <w:pPr>
                      <w:spacing w:before="22" w:line="285" w:lineRule="auto"/>
                      <w:ind w:right="395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Importaciones (FOB) Balanza comercial (FOB)</w:t>
                    </w:r>
                  </w:p>
                </w:txbxContent>
              </v:textbox>
            </v:shape>
            <v:shape id="_x0000_s2127" type="#_x0000_t202" style="position:absolute;left:11735;top:193;width:482;height:929" filled="f" stroked="f">
              <v:textbox inset="0,0,0,0">
                <w:txbxContent>
                  <w:p w:rsidR="00B60C2D" w:rsidRDefault="0018623D">
                    <w:pPr>
                      <w:spacing w:line="115" w:lineRule="exact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2.675.839</w:t>
                    </w:r>
                  </w:p>
                  <w:p w:rsidR="00B60C2D" w:rsidRDefault="0018623D">
                    <w:pPr>
                      <w:spacing w:before="29"/>
                      <w:ind w:left="144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68.399</w:t>
                    </w:r>
                  </w:p>
                  <w:p w:rsidR="00B60C2D" w:rsidRDefault="0018623D">
                    <w:pPr>
                      <w:spacing w:before="29"/>
                      <w:ind w:left="144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46.544</w:t>
                    </w:r>
                  </w:p>
                  <w:p w:rsidR="00B60C2D" w:rsidRDefault="0018623D">
                    <w:pPr>
                      <w:spacing w:before="22"/>
                      <w:ind w:left="144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39.238</w:t>
                    </w:r>
                  </w:p>
                  <w:p w:rsidR="00B60C2D" w:rsidRDefault="0018623D">
                    <w:pPr>
                      <w:spacing w:before="14"/>
                      <w:ind w:left="144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38.108</w:t>
                    </w:r>
                  </w:p>
                  <w:p w:rsidR="00B60C2D" w:rsidRDefault="0018623D">
                    <w:pPr>
                      <w:spacing w:before="15"/>
                      <w:ind w:left="86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201.514</w:t>
                    </w:r>
                  </w:p>
                  <w:p w:rsidR="00B60C2D" w:rsidRDefault="0018623D">
                    <w:pPr>
                      <w:spacing w:before="14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3.069.640</w:t>
                    </w:r>
                  </w:p>
                </w:txbxContent>
              </v:textbox>
            </v:shape>
            <v:shape id="_x0000_s2126" type="#_x0000_t202" style="position:absolute;left:12566;top:193;width:280;height:929" filled="f" stroked="f">
              <v:textbox inset="0,0,0,0">
                <w:txbxContent>
                  <w:p w:rsidR="00B60C2D" w:rsidRDefault="0018623D">
                    <w:pPr>
                      <w:spacing w:line="115" w:lineRule="exact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z w:val="10"/>
                      </w:rPr>
                      <w:t>87,2</w:t>
                    </w:r>
                  </w:p>
                  <w:p w:rsidR="00B60C2D" w:rsidRDefault="0018623D">
                    <w:pPr>
                      <w:spacing w:before="29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z w:val="10"/>
                      </w:rPr>
                      <w:t>2,2</w:t>
                    </w:r>
                  </w:p>
                  <w:p w:rsidR="00B60C2D" w:rsidRDefault="0018623D">
                    <w:pPr>
                      <w:spacing w:before="29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z w:val="10"/>
                      </w:rPr>
                      <w:t>1,5</w:t>
                    </w:r>
                  </w:p>
                  <w:p w:rsidR="00B60C2D" w:rsidRDefault="0018623D">
                    <w:pPr>
                      <w:spacing w:before="22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z w:val="10"/>
                      </w:rPr>
                      <w:t>1,3</w:t>
                    </w:r>
                  </w:p>
                  <w:p w:rsidR="00B60C2D" w:rsidRDefault="0018623D">
                    <w:pPr>
                      <w:spacing w:before="14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z w:val="10"/>
                      </w:rPr>
                      <w:t>1,2</w:t>
                    </w:r>
                  </w:p>
                  <w:p w:rsidR="00B60C2D" w:rsidRDefault="0018623D">
                    <w:pPr>
                      <w:spacing w:before="15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z w:val="10"/>
                      </w:rPr>
                      <w:t>6,6</w:t>
                    </w:r>
                  </w:p>
                  <w:p w:rsidR="00B60C2D" w:rsidRDefault="0018623D">
                    <w:pPr>
                      <w:spacing w:before="14"/>
                      <w:ind w:right="18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1"/>
                        <w:w w:val="105"/>
                        <w:sz w:val="10"/>
                      </w:rPr>
                      <w:t>100,0</w:t>
                    </w:r>
                  </w:p>
                </w:txbxContent>
              </v:textbox>
            </v:shape>
            <v:shape id="_x0000_s2125" type="#_x0000_t202" style="position:absolute;left:11476;top:1153;width:1168;height:121" filled="f" stroked="f">
              <v:textbox inset="0,0,0,0">
                <w:txbxContent>
                  <w:p w:rsidR="00B60C2D" w:rsidRDefault="0018623D">
                    <w:pPr>
                      <w:spacing w:before="4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 xml:space="preserve">Miles de USD </w:t>
                    </w:r>
                    <w:proofErr w:type="spellStart"/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Part</w:t>
                    </w:r>
                    <w:proofErr w:type="spellEnd"/>
                    <w:r>
                      <w:rPr>
                        <w:b/>
                        <w:color w:val="FFFFFF"/>
                        <w:w w:val="105"/>
                        <w:sz w:val="10"/>
                      </w:rPr>
                      <w:t>. %</w:t>
                    </w:r>
                  </w:p>
                </w:txbxContent>
              </v:textbox>
            </v:shape>
            <v:shape id="_x0000_s2124" type="#_x0000_t202" style="position:absolute;left:11735;top:1307;width:481;height:1189" filled="f" stroked="f">
              <v:textbox inset="0,0,0,0">
                <w:txbxContent>
                  <w:p w:rsidR="00B60C2D" w:rsidRDefault="0018623D">
                    <w:pPr>
                      <w:spacing w:line="115" w:lineRule="exact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pacing w:val="-1"/>
                        <w:w w:val="105"/>
                        <w:sz w:val="10"/>
                      </w:rPr>
                      <w:t>26.608</w:t>
                    </w:r>
                  </w:p>
                  <w:p w:rsidR="00B60C2D" w:rsidRDefault="0018623D">
                    <w:pPr>
                      <w:spacing w:before="14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z w:val="10"/>
                      </w:rPr>
                      <w:t>5.276</w:t>
                    </w:r>
                  </w:p>
                  <w:p w:rsidR="00B60C2D" w:rsidRDefault="0018623D">
                    <w:pPr>
                      <w:spacing w:before="15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z w:val="10"/>
                      </w:rPr>
                      <w:t>5.207</w:t>
                    </w:r>
                  </w:p>
                  <w:p w:rsidR="00B60C2D" w:rsidRDefault="0018623D">
                    <w:pPr>
                      <w:spacing w:before="22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z w:val="10"/>
                      </w:rPr>
                      <w:t>5.065</w:t>
                    </w:r>
                  </w:p>
                  <w:p w:rsidR="00B60C2D" w:rsidRDefault="0018623D">
                    <w:pPr>
                      <w:spacing w:before="22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z w:val="10"/>
                      </w:rPr>
                      <w:t>1.640</w:t>
                    </w:r>
                  </w:p>
                  <w:p w:rsidR="00B60C2D" w:rsidRDefault="0018623D">
                    <w:pPr>
                      <w:spacing w:before="22"/>
                      <w:ind w:right="18"/>
                      <w:jc w:val="right"/>
                      <w:rPr>
                        <w:sz w:val="10"/>
                      </w:rPr>
                    </w:pPr>
                    <w:r>
                      <w:rPr>
                        <w:sz w:val="10"/>
                      </w:rPr>
                      <w:t>6.308</w:t>
                    </w:r>
                  </w:p>
                  <w:p w:rsidR="00B60C2D" w:rsidRDefault="0018623D">
                    <w:pPr>
                      <w:spacing w:before="14"/>
                      <w:ind w:right="18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1"/>
                        <w:w w:val="105"/>
                        <w:sz w:val="10"/>
                      </w:rPr>
                      <w:t>50.105</w:t>
                    </w:r>
                  </w:p>
                  <w:p w:rsidR="00B60C2D" w:rsidRDefault="0018623D">
                    <w:pPr>
                      <w:spacing w:before="17"/>
                      <w:ind w:right="18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1"/>
                        <w:w w:val="105"/>
                        <w:sz w:val="10"/>
                      </w:rPr>
                      <w:t>47.019</w:t>
                    </w:r>
                  </w:p>
                  <w:p w:rsidR="00B60C2D" w:rsidRDefault="0018623D">
                    <w:pPr>
                      <w:spacing w:before="27"/>
                      <w:ind w:right="18"/>
                      <w:jc w:val="right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spacing w:val="-1"/>
                        <w:w w:val="105"/>
                        <w:sz w:val="10"/>
                      </w:rPr>
                      <w:t>3.022.622</w:t>
                    </w:r>
                  </w:p>
                </w:txbxContent>
              </v:textbox>
            </v:shape>
            <v:shape id="_x0000_s2123" type="#_x0000_t202" style="position:absolute;left:12566;top:1307;width:280;height:915" filled="f" stroked="f">
              <v:textbox inset="0,0,0,0">
                <w:txbxContent>
                  <w:p w:rsidR="00B60C2D" w:rsidRDefault="0018623D">
                    <w:pPr>
                      <w:spacing w:line="115" w:lineRule="exact"/>
                      <w:ind w:left="57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53,1</w:t>
                    </w:r>
                  </w:p>
                  <w:p w:rsidR="00B60C2D" w:rsidRDefault="0018623D">
                    <w:pPr>
                      <w:spacing w:before="14"/>
                      <w:ind w:left="57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10,5</w:t>
                    </w:r>
                  </w:p>
                  <w:p w:rsidR="00B60C2D" w:rsidRDefault="0018623D">
                    <w:pPr>
                      <w:spacing w:before="15"/>
                      <w:ind w:left="57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10,4</w:t>
                    </w:r>
                  </w:p>
                  <w:p w:rsidR="00B60C2D" w:rsidRDefault="0018623D">
                    <w:pPr>
                      <w:spacing w:before="22"/>
                      <w:ind w:left="57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10,1</w:t>
                    </w:r>
                  </w:p>
                  <w:p w:rsidR="00B60C2D" w:rsidRDefault="0018623D">
                    <w:pPr>
                      <w:spacing w:before="22"/>
                      <w:ind w:left="115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3,3</w:t>
                    </w:r>
                  </w:p>
                  <w:p w:rsidR="00B60C2D" w:rsidRDefault="0018623D">
                    <w:pPr>
                      <w:spacing w:before="22"/>
                      <w:ind w:left="57"/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12,6</w:t>
                    </w:r>
                  </w:p>
                  <w:p w:rsidR="00B60C2D" w:rsidRDefault="0018623D">
                    <w:pPr>
                      <w:spacing w:before="14"/>
                      <w:rPr>
                        <w:b/>
                        <w:sz w:val="10"/>
                      </w:rPr>
                    </w:pPr>
                    <w:r>
                      <w:rPr>
                        <w:b/>
                        <w:w w:val="105"/>
                        <w:sz w:val="10"/>
                      </w:rPr>
                      <w:t>100,0</w:t>
                    </w:r>
                  </w:p>
                </w:txbxContent>
              </v:textbox>
            </v:shape>
            <w10:wrap anchorx="page"/>
          </v:group>
        </w:pict>
      </w:r>
      <w:r w:rsidRPr="00C1001E">
        <w:pict>
          <v:group id="_x0000_s2155" style="position:absolute;left:0;text-align:left;margin-left:125.9pt;margin-top:2.85pt;width:240.65pt;height:132.5pt;z-index:-256330752;mso-position-horizontal-relative:page" coordorigin="2518,57" coordsize="4813,2650">
            <v:shape id="_x0000_s2192" type="#_x0000_t75" style="position:absolute;left:2613;top:2457;width:173;height:226">
              <v:imagedata r:id="rId22" o:title=""/>
            </v:shape>
            <v:shape id="_x0000_s2191" type="#_x0000_t75" style="position:absolute;left:2733;top:2563;width:188;height:120">
              <v:imagedata r:id="rId23" o:title=""/>
            </v:shape>
            <v:shape id="_x0000_s2190" type="#_x0000_t75" style="position:absolute;left:2636;top:2464;width:126;height:215">
              <v:imagedata r:id="rId24" o:title=""/>
            </v:shape>
            <v:shape id="_x0000_s2189" type="#_x0000_t75" style="position:absolute;left:2765;top:2577;width:126;height:102">
              <v:imagedata r:id="rId25" o:title=""/>
            </v:shape>
            <v:shape id="_x0000_s2188" style="position:absolute;left:2517;top:59;width:32;height:2616" coordorigin="2518,60" coordsize="32,2616" o:spt="100" adj="0,,0" path="m2549,2676r,-2616m2518,2676r31,m2518,2349r31,m2518,2023r31,m2518,1694r31,m2518,1368r31,m2518,1041r31,m2518,715r31,m2518,389r31,m2518,60r31,e" filled="f" strokecolor="#858585" strokeweight=".24pt">
              <v:stroke joinstyle="round"/>
              <v:formulas/>
              <v:path arrowok="t" o:connecttype="segments"/>
            </v:shape>
            <v:shape id="_x0000_s2187" type="#_x0000_t75" style="position:absolute;left:3040;top:2464;width:173;height:219">
              <v:imagedata r:id="rId26" o:title=""/>
            </v:shape>
            <v:shape id="_x0000_s2186" type="#_x0000_t75" style="position:absolute;left:3163;top:2558;width:188;height:125">
              <v:imagedata r:id="rId27" o:title=""/>
            </v:shape>
            <v:shape id="_x0000_s2185" type="#_x0000_t75" style="position:absolute;left:3064;top:2471;width:127;height:208">
              <v:imagedata r:id="rId28" o:title=""/>
            </v:shape>
            <v:shape id="_x0000_s2184" type="#_x0000_t75" style="position:absolute;left:3193;top:2572;width:126;height:107">
              <v:imagedata r:id="rId29" o:title=""/>
            </v:shape>
            <v:shape id="_x0000_s2183" type="#_x0000_t75" style="position:absolute;left:3468;top:2044;width:173;height:639">
              <v:imagedata r:id="rId30" o:title=""/>
            </v:shape>
            <v:shape id="_x0000_s2182" type="#_x0000_t75" style="position:absolute;left:3590;top:2546;width:188;height:137">
              <v:imagedata r:id="rId31" o:title=""/>
            </v:shape>
            <v:shape id="_x0000_s2181" type="#_x0000_t75" style="position:absolute;left:3493;top:2050;width:126;height:629">
              <v:imagedata r:id="rId32" o:title=""/>
            </v:shape>
            <v:shape id="_x0000_s2180" type="#_x0000_t75" style="position:absolute;left:3620;top:2560;width:127;height:119">
              <v:imagedata r:id="rId33" o:title=""/>
            </v:shape>
            <v:shape id="_x0000_s2179" type="#_x0000_t75" style="position:absolute;left:3897;top:1255;width:173;height:1428">
              <v:imagedata r:id="rId34" o:title=""/>
            </v:shape>
            <v:shape id="_x0000_s2178" type="#_x0000_t75" style="position:absolute;left:4017;top:2582;width:188;height:101">
              <v:imagedata r:id="rId35" o:title=""/>
            </v:shape>
            <v:shape id="_x0000_s2177" type="#_x0000_t75" style="position:absolute;left:3920;top:1261;width:254;height:1417">
              <v:imagedata r:id="rId36" o:title=""/>
            </v:shape>
            <v:shape id="_x0000_s2176" type="#_x0000_t75" style="position:absolute;left:4317;top:753;width:315;height:1930">
              <v:imagedata r:id="rId37" o:title=""/>
            </v:shape>
            <v:shape id="_x0000_s2175" type="#_x0000_t75" style="position:absolute;left:4348;top:766;width:254;height:1912">
              <v:imagedata r:id="rId38" o:title=""/>
            </v:shape>
            <v:shape id="_x0000_s2174" type="#_x0000_t75" style="position:absolute;left:4744;top:554;width:317;height:2129">
              <v:imagedata r:id="rId39" o:title=""/>
            </v:shape>
            <v:shape id="_x0000_s2173" type="#_x0000_t75" style="position:absolute;left:4776;top:568;width:254;height:2111">
              <v:imagedata r:id="rId40" o:title=""/>
            </v:shape>
            <v:shape id="_x0000_s2172" type="#_x0000_t75" style="position:absolute;left:5174;top:287;width:315;height:2396">
              <v:imagedata r:id="rId41" o:title=""/>
            </v:shape>
            <v:shape id="_x0000_s2171" type="#_x0000_t75" style="position:absolute;left:5204;top:302;width:254;height:2377">
              <v:imagedata r:id="rId42" o:title=""/>
            </v:shape>
            <v:shape id="_x0000_s2170" type="#_x0000_t75" style="position:absolute;left:5601;top:1070;width:315;height:1613">
              <v:imagedata r:id="rId43" o:title=""/>
            </v:shape>
            <v:shape id="_x0000_s2169" type="#_x0000_t75" style="position:absolute;left:5632;top:1084;width:253;height:1594">
              <v:imagedata r:id="rId44" o:title=""/>
            </v:shape>
            <v:shape id="_x0000_s2168" type="#_x0000_t75" style="position:absolute;left:6028;top:1327;width:317;height:1356">
              <v:imagedata r:id="rId45" o:title=""/>
            </v:shape>
            <v:shape id="_x0000_s2167" type="#_x0000_t75" style="position:absolute;left:6060;top:1340;width:254;height:1338">
              <v:imagedata r:id="rId46" o:title=""/>
            </v:shape>
            <v:shape id="_x0000_s2166" type="#_x0000_t75" style="position:absolute;left:6458;top:1048;width:315;height:1635">
              <v:imagedata r:id="rId47" o:title=""/>
            </v:shape>
            <v:shape id="_x0000_s2165" type="#_x0000_t75" style="position:absolute;left:6487;top:1063;width:254;height:1616">
              <v:imagedata r:id="rId48" o:title=""/>
            </v:shape>
            <v:shape id="_x0000_s2164" type="#_x0000_t75" style="position:absolute;left:6885;top:652;width:315;height:2031">
              <v:imagedata r:id="rId49" o:title=""/>
            </v:shape>
            <v:shape id="_x0000_s2163" type="#_x0000_t75" style="position:absolute;left:6916;top:666;width:254;height:2013">
              <v:imagedata r:id="rId50" o:title=""/>
            </v:shape>
            <v:shape id="_x0000_s2162" style="position:absolute;left:7257;top:59;width:2;height:2616" coordorigin="7258,60" coordsize="0,2616" o:spt="100" adj="0,,0" path="m7258,60r,721m7258,928r,1748e" filled="f" strokecolor="#858585" strokeweight=".24pt">
              <v:stroke joinstyle="round"/>
              <v:formulas/>
              <v:path arrowok="t" o:connecttype="segments"/>
            </v:shape>
            <v:shape id="_x0000_s2161" style="position:absolute;left:2548;top:59;width:4740;height:2648" coordorigin="2549,60" coordsize="4740,2648" o:spt="100" adj="0,,0" path="m7258,2676r31,m7258,2349r31,m7258,2023r31,m7258,1694r31,m7258,1368r31,m7258,1041r31,m7258,715r31,m7258,389r31,m7258,60r31,m2549,2676r4709,m2549,2676r,31m2978,2676r,31m3406,2676r,31m3833,2676r,31m4262,2676r,31m4690,2676r,31m5117,2676r,31m5544,2676r,31m5974,2676r,31m6401,2676r,31m6828,2676r,31m7258,2676r,31e" filled="f" strokecolor="#858585" strokeweight=".24pt">
              <v:stroke joinstyle="round"/>
              <v:formulas/>
              <v:path arrowok="t" o:connecttype="segments"/>
            </v:shape>
            <v:shape id="_x0000_s2160" style="position:absolute;left:2762;top:338;width:4280;height:2237" coordorigin="2762,338" coordsize="4280,2237" path="m2762,2563r430,12l3619,2167r427,-826l4476,818,4903,607,5330,338r430,809l6187,1363r427,-266l7042,701e" filled="f" strokecolor="#ffc000" strokeweight="1.68pt">
              <v:path arrowok="t"/>
            </v:shape>
            <v:rect id="_x0000_s2159" style="position:absolute;left:7014;top:780;width:316;height:148" stroked="f"/>
            <v:shape id="_x0000_s2158" type="#_x0000_t202" style="position:absolute;left:6849;top:442;width:280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3.070</w:t>
                    </w:r>
                  </w:p>
                </w:txbxContent>
              </v:textbox>
            </v:shape>
            <v:shape id="_x0000_s2157" type="#_x0000_t202" style="position:absolute;left:7043;top:799;width:280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3.023</w:t>
                    </w:r>
                  </w:p>
                </w:txbxContent>
              </v:textbox>
            </v:shape>
            <v:shape id="_x0000_s2156" type="#_x0000_t202" style="position:absolute;left:7152;top:2534;width:136;height:117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47</w:t>
                    </w:r>
                  </w:p>
                </w:txbxContent>
              </v:textbox>
            </v:shape>
            <w10:wrap anchorx="page"/>
          </v:group>
        </w:pict>
      </w:r>
      <w:r w:rsidR="0018623D">
        <w:rPr>
          <w:w w:val="105"/>
          <w:sz w:val="10"/>
        </w:rPr>
        <w:t>4.000</w:t>
      </w:r>
    </w:p>
    <w:p w:rsidR="00B60C2D" w:rsidRDefault="0018623D">
      <w:pPr>
        <w:tabs>
          <w:tab w:val="left" w:pos="2049"/>
        </w:tabs>
        <w:spacing w:before="4"/>
        <w:ind w:left="102"/>
        <w:rPr>
          <w:rFonts w:ascii="Calibri"/>
          <w:sz w:val="10"/>
        </w:rPr>
      </w:pPr>
      <w:r>
        <w:br w:type="column"/>
      </w:r>
      <w:r>
        <w:rPr>
          <w:rFonts w:ascii="Calibri"/>
          <w:w w:val="105"/>
          <w:sz w:val="10"/>
        </w:rPr>
        <w:lastRenderedPageBreak/>
        <w:t>2008</w:t>
      </w:r>
      <w:r>
        <w:rPr>
          <w:rFonts w:ascii="Calibri"/>
          <w:w w:val="105"/>
          <w:sz w:val="10"/>
        </w:rPr>
        <w:tab/>
        <w:t>2018</w:t>
      </w:r>
    </w:p>
    <w:p w:rsidR="00B60C2D" w:rsidRDefault="00B60C2D">
      <w:pPr>
        <w:pStyle w:val="Textoindependiente"/>
        <w:spacing w:before="3"/>
        <w:rPr>
          <w:rFonts w:ascii="Calibri"/>
          <w:sz w:val="11"/>
        </w:rPr>
      </w:pPr>
    </w:p>
    <w:p w:rsidR="00B60C2D" w:rsidRDefault="0018623D">
      <w:pPr>
        <w:ind w:left="146"/>
        <w:rPr>
          <w:b/>
          <w:sz w:val="13"/>
        </w:rPr>
      </w:pPr>
      <w:r>
        <w:rPr>
          <w:b/>
          <w:color w:val="234061"/>
          <w:sz w:val="13"/>
        </w:rPr>
        <w:t>PRINCIPALES SECTORES 2018</w:t>
      </w:r>
    </w:p>
    <w:p w:rsidR="00B60C2D" w:rsidRDefault="00B60C2D">
      <w:pPr>
        <w:rPr>
          <w:sz w:val="13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4" w:space="720" w:equalWidth="0">
            <w:col w:w="400" w:space="2048"/>
            <w:col w:w="2175" w:space="522"/>
            <w:col w:w="402" w:space="1892"/>
            <w:col w:w="4321"/>
          </w:cols>
        </w:sectPr>
      </w:pPr>
    </w:p>
    <w:p w:rsidR="00B60C2D" w:rsidRDefault="00B60C2D">
      <w:pPr>
        <w:pStyle w:val="Textoindependiente"/>
        <w:spacing w:before="9"/>
        <w:rPr>
          <w:b/>
          <w:sz w:val="9"/>
        </w:rPr>
      </w:pPr>
    </w:p>
    <w:p w:rsidR="00B60C2D" w:rsidRDefault="00C1001E">
      <w:pPr>
        <w:tabs>
          <w:tab w:val="left" w:pos="5246"/>
        </w:tabs>
        <w:spacing w:before="100"/>
        <w:ind w:left="102"/>
        <w:rPr>
          <w:sz w:val="10"/>
        </w:rPr>
      </w:pPr>
      <w:r w:rsidRPr="00C1001E">
        <w:pict>
          <v:shape id="_x0000_s2121" type="#_x0000_t202" style="position:absolute;left:0;text-align:left;margin-left:385.45pt;margin-top:7.25pt;width:7.85pt;height:97.6pt;z-index:251743232;mso-position-horizontal-relative:page" filled="f" stroked="f">
            <v:textbox style="layout-flow:vertical;mso-layout-flow-alt:bottom-to-top" inset="0,0,0,0">
              <w:txbxContent>
                <w:p w:rsidR="00B60C2D" w:rsidRDefault="0018623D">
                  <w:pPr>
                    <w:spacing w:before="20"/>
                    <w:ind w:left="20"/>
                    <w:rPr>
                      <w:sz w:val="10"/>
                    </w:rPr>
                  </w:pPr>
                  <w:r>
                    <w:rPr>
                      <w:w w:val="105"/>
                      <w:sz w:val="10"/>
                    </w:rPr>
                    <w:t>Balanza comercial (millones US $ FOB)</w:t>
                  </w:r>
                </w:p>
              </w:txbxContent>
            </v:textbox>
            <w10:wrap anchorx="page"/>
          </v:shape>
        </w:pict>
      </w:r>
      <w:r w:rsidR="0018623D">
        <w:rPr>
          <w:w w:val="105"/>
          <w:sz w:val="10"/>
        </w:rPr>
        <w:t>3.500</w:t>
      </w:r>
      <w:r w:rsidR="0018623D">
        <w:rPr>
          <w:w w:val="105"/>
          <w:sz w:val="10"/>
        </w:rPr>
        <w:tab/>
        <w:t>3.500</w:t>
      </w:r>
    </w:p>
    <w:p w:rsidR="00B60C2D" w:rsidRDefault="00B60C2D">
      <w:pPr>
        <w:pStyle w:val="Textoindependiente"/>
        <w:spacing w:before="8"/>
        <w:rPr>
          <w:sz w:val="9"/>
        </w:rPr>
      </w:pPr>
    </w:p>
    <w:p w:rsidR="00B60C2D" w:rsidRDefault="0018623D">
      <w:pPr>
        <w:tabs>
          <w:tab w:val="left" w:pos="5246"/>
        </w:tabs>
        <w:spacing w:before="101"/>
        <w:ind w:left="102"/>
        <w:rPr>
          <w:sz w:val="10"/>
        </w:rPr>
      </w:pPr>
      <w:r>
        <w:rPr>
          <w:w w:val="105"/>
          <w:sz w:val="10"/>
        </w:rPr>
        <w:t>3.000</w:t>
      </w:r>
      <w:r>
        <w:rPr>
          <w:w w:val="105"/>
          <w:sz w:val="10"/>
        </w:rPr>
        <w:tab/>
        <w:t>3.000</w:t>
      </w:r>
    </w:p>
    <w:p w:rsidR="00B60C2D" w:rsidRDefault="00B60C2D">
      <w:pPr>
        <w:pStyle w:val="Textoindependiente"/>
        <w:spacing w:before="8"/>
        <w:rPr>
          <w:sz w:val="9"/>
        </w:rPr>
      </w:pPr>
    </w:p>
    <w:p w:rsidR="00B60C2D" w:rsidRDefault="00B60C2D">
      <w:pPr>
        <w:rPr>
          <w:sz w:val="9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space="720"/>
        </w:sectPr>
      </w:pPr>
    </w:p>
    <w:p w:rsidR="00B60C2D" w:rsidRDefault="00C1001E">
      <w:pPr>
        <w:spacing w:before="100"/>
        <w:ind w:left="102"/>
        <w:rPr>
          <w:sz w:val="10"/>
        </w:rPr>
      </w:pPr>
      <w:r w:rsidRPr="00C1001E">
        <w:lastRenderedPageBreak/>
        <w:pict>
          <v:shape id="_x0000_s2120" type="#_x0000_t202" style="position:absolute;left:0;text-align:left;margin-left:97.85pt;margin-top:-4.95pt;width:7.8pt;height:50.3pt;z-index:251741184;mso-position-horizontal-relative:page" filled="f" stroked="f">
            <v:textbox style="layout-flow:vertical;mso-layout-flow-alt:bottom-to-top" inset="0,0,0,0">
              <w:txbxContent>
                <w:p w:rsidR="00B60C2D" w:rsidRDefault="0018623D">
                  <w:pPr>
                    <w:spacing w:before="20"/>
                    <w:ind w:left="20"/>
                    <w:rPr>
                      <w:sz w:val="10"/>
                    </w:rPr>
                  </w:pPr>
                  <w:r>
                    <w:rPr>
                      <w:w w:val="105"/>
                      <w:sz w:val="10"/>
                    </w:rPr>
                    <w:t>Millones US $ FOB</w:t>
                  </w:r>
                </w:p>
              </w:txbxContent>
            </v:textbox>
            <w10:wrap anchorx="page"/>
          </v:shape>
        </w:pict>
      </w:r>
      <w:r w:rsidR="0018623D">
        <w:rPr>
          <w:w w:val="105"/>
          <w:sz w:val="10"/>
        </w:rPr>
        <w:t>2.500</w:t>
      </w:r>
    </w:p>
    <w:p w:rsidR="00B60C2D" w:rsidRDefault="00B60C2D">
      <w:pPr>
        <w:pStyle w:val="Textoindependiente"/>
        <w:rPr>
          <w:sz w:val="12"/>
        </w:rPr>
      </w:pPr>
    </w:p>
    <w:p w:rsidR="00B60C2D" w:rsidRDefault="0018623D">
      <w:pPr>
        <w:spacing w:before="74"/>
        <w:ind w:left="102"/>
        <w:rPr>
          <w:sz w:val="10"/>
        </w:rPr>
      </w:pPr>
      <w:r>
        <w:rPr>
          <w:w w:val="105"/>
          <w:sz w:val="10"/>
        </w:rPr>
        <w:t>2.000</w:t>
      </w:r>
    </w:p>
    <w:p w:rsidR="00B60C2D" w:rsidRDefault="0018623D">
      <w:pPr>
        <w:spacing w:before="100"/>
        <w:ind w:left="102"/>
        <w:rPr>
          <w:sz w:val="10"/>
        </w:rPr>
      </w:pPr>
      <w:r>
        <w:br w:type="column"/>
      </w:r>
      <w:r>
        <w:rPr>
          <w:w w:val="105"/>
          <w:sz w:val="10"/>
        </w:rPr>
        <w:lastRenderedPageBreak/>
        <w:t>2.500</w:t>
      </w:r>
    </w:p>
    <w:p w:rsidR="00B60C2D" w:rsidRDefault="00B60C2D">
      <w:pPr>
        <w:pStyle w:val="Textoindependiente"/>
        <w:rPr>
          <w:sz w:val="12"/>
        </w:rPr>
      </w:pPr>
    </w:p>
    <w:p w:rsidR="00B60C2D" w:rsidRDefault="0018623D">
      <w:pPr>
        <w:spacing w:before="74"/>
        <w:ind w:left="102"/>
        <w:rPr>
          <w:sz w:val="10"/>
        </w:rPr>
      </w:pPr>
      <w:r>
        <w:rPr>
          <w:w w:val="105"/>
          <w:sz w:val="10"/>
        </w:rPr>
        <w:t>2.000</w:t>
      </w:r>
    </w:p>
    <w:p w:rsidR="00B60C2D" w:rsidRDefault="00B60C2D">
      <w:pPr>
        <w:rPr>
          <w:sz w:val="10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2" w:space="720" w:equalWidth="0">
            <w:col w:w="400" w:space="4745"/>
            <w:col w:w="6615"/>
          </w:cols>
        </w:sectPr>
      </w:pPr>
    </w:p>
    <w:p w:rsidR="00B60C2D" w:rsidRDefault="00B60C2D">
      <w:pPr>
        <w:pStyle w:val="Textoindependiente"/>
        <w:spacing w:before="9"/>
        <w:rPr>
          <w:sz w:val="9"/>
        </w:rPr>
      </w:pPr>
    </w:p>
    <w:p w:rsidR="00B60C2D" w:rsidRDefault="0018623D">
      <w:pPr>
        <w:tabs>
          <w:tab w:val="left" w:pos="5246"/>
        </w:tabs>
        <w:spacing w:before="100"/>
        <w:ind w:left="102"/>
        <w:rPr>
          <w:sz w:val="10"/>
        </w:rPr>
      </w:pPr>
      <w:r>
        <w:rPr>
          <w:w w:val="105"/>
          <w:sz w:val="10"/>
        </w:rPr>
        <w:t>1.500</w:t>
      </w:r>
      <w:r>
        <w:rPr>
          <w:w w:val="105"/>
          <w:sz w:val="10"/>
        </w:rPr>
        <w:tab/>
        <w:t>1.500</w:t>
      </w:r>
    </w:p>
    <w:p w:rsidR="00B60C2D" w:rsidRDefault="00B60C2D">
      <w:pPr>
        <w:pStyle w:val="Textoindependiente"/>
        <w:spacing w:before="8"/>
        <w:rPr>
          <w:sz w:val="9"/>
        </w:rPr>
      </w:pPr>
    </w:p>
    <w:p w:rsidR="00B60C2D" w:rsidRDefault="0018623D">
      <w:pPr>
        <w:tabs>
          <w:tab w:val="left" w:pos="5246"/>
        </w:tabs>
        <w:spacing w:before="100"/>
        <w:ind w:left="102"/>
        <w:rPr>
          <w:sz w:val="10"/>
        </w:rPr>
      </w:pPr>
      <w:r>
        <w:rPr>
          <w:w w:val="105"/>
          <w:sz w:val="10"/>
        </w:rPr>
        <w:t>1.000</w:t>
      </w:r>
      <w:r>
        <w:rPr>
          <w:w w:val="105"/>
          <w:sz w:val="10"/>
        </w:rPr>
        <w:tab/>
        <w:t>1.000</w:t>
      </w:r>
    </w:p>
    <w:p w:rsidR="00B60C2D" w:rsidRDefault="00B60C2D">
      <w:pPr>
        <w:pStyle w:val="Textoindependiente"/>
        <w:spacing w:before="9"/>
        <w:rPr>
          <w:sz w:val="9"/>
        </w:rPr>
      </w:pPr>
    </w:p>
    <w:p w:rsidR="00B60C2D" w:rsidRDefault="0018623D">
      <w:pPr>
        <w:tabs>
          <w:tab w:val="left" w:pos="5246"/>
        </w:tabs>
        <w:spacing w:before="100"/>
        <w:ind w:left="188"/>
        <w:rPr>
          <w:sz w:val="10"/>
        </w:rPr>
      </w:pPr>
      <w:r>
        <w:rPr>
          <w:w w:val="105"/>
          <w:sz w:val="10"/>
        </w:rPr>
        <w:t>500</w:t>
      </w:r>
      <w:r>
        <w:rPr>
          <w:w w:val="105"/>
          <w:sz w:val="10"/>
        </w:rPr>
        <w:tab/>
        <w:t>500</w:t>
      </w:r>
    </w:p>
    <w:p w:rsidR="00B60C2D" w:rsidRDefault="00B60C2D">
      <w:pPr>
        <w:pStyle w:val="Textoindependiente"/>
        <w:spacing w:before="8"/>
        <w:rPr>
          <w:sz w:val="9"/>
        </w:rPr>
      </w:pPr>
    </w:p>
    <w:p w:rsidR="00B60C2D" w:rsidRDefault="00B60C2D">
      <w:pPr>
        <w:rPr>
          <w:sz w:val="9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space="720"/>
        </w:sectPr>
      </w:pPr>
    </w:p>
    <w:p w:rsidR="00B60C2D" w:rsidRDefault="0018623D">
      <w:pPr>
        <w:tabs>
          <w:tab w:val="left" w:pos="5206"/>
        </w:tabs>
        <w:spacing w:before="101"/>
        <w:ind w:left="263"/>
        <w:jc w:val="center"/>
        <w:rPr>
          <w:sz w:val="10"/>
        </w:rPr>
      </w:pPr>
      <w:r>
        <w:rPr>
          <w:w w:val="105"/>
          <w:sz w:val="10"/>
        </w:rPr>
        <w:lastRenderedPageBreak/>
        <w:t>0</w:t>
      </w:r>
      <w:r>
        <w:rPr>
          <w:w w:val="105"/>
          <w:sz w:val="10"/>
        </w:rPr>
        <w:tab/>
        <w:t>0</w:t>
      </w:r>
    </w:p>
    <w:p w:rsidR="00B60C2D" w:rsidRDefault="0018623D">
      <w:pPr>
        <w:spacing w:before="8"/>
        <w:ind w:left="263"/>
        <w:jc w:val="center"/>
        <w:rPr>
          <w:sz w:val="10"/>
        </w:rPr>
      </w:pPr>
      <w:r>
        <w:rPr>
          <w:w w:val="105"/>
          <w:sz w:val="10"/>
        </w:rPr>
        <w:t>2008 2009 2010 2011 2012 2013 2014 2015 2016 2017 2018</w:t>
      </w:r>
    </w:p>
    <w:p w:rsidR="00B60C2D" w:rsidRDefault="0018623D">
      <w:pPr>
        <w:pStyle w:val="Textoindependiente"/>
        <w:rPr>
          <w:sz w:val="8"/>
        </w:rPr>
      </w:pPr>
      <w:r>
        <w:br w:type="column"/>
      </w:r>
    </w:p>
    <w:p w:rsidR="00B60C2D" w:rsidRDefault="00B60C2D">
      <w:pPr>
        <w:pStyle w:val="Textoindependiente"/>
        <w:rPr>
          <w:sz w:val="8"/>
        </w:rPr>
      </w:pPr>
    </w:p>
    <w:p w:rsidR="00B60C2D" w:rsidRDefault="0018623D">
      <w:pPr>
        <w:spacing w:before="49"/>
        <w:ind w:left="303"/>
        <w:rPr>
          <w:sz w:val="8"/>
        </w:rPr>
      </w:pPr>
      <w:proofErr w:type="spellStart"/>
      <w:r>
        <w:rPr>
          <w:w w:val="105"/>
          <w:sz w:val="8"/>
        </w:rPr>
        <w:t>Fuente</w:t>
      </w:r>
      <w:proofErr w:type="gramStart"/>
      <w:r>
        <w:rPr>
          <w:w w:val="105"/>
          <w:sz w:val="8"/>
        </w:rPr>
        <w:t>:DANE</w:t>
      </w:r>
      <w:proofErr w:type="spellEnd"/>
      <w:proofErr w:type="gramEnd"/>
      <w:r>
        <w:rPr>
          <w:w w:val="105"/>
          <w:sz w:val="8"/>
        </w:rPr>
        <w:t xml:space="preserve">-DIAN. Elaboró OEE </w:t>
      </w:r>
      <w:proofErr w:type="spellStart"/>
      <w:r>
        <w:rPr>
          <w:w w:val="105"/>
          <w:sz w:val="8"/>
        </w:rPr>
        <w:t>Mincit</w:t>
      </w:r>
      <w:proofErr w:type="spellEnd"/>
      <w:r>
        <w:rPr>
          <w:w w:val="105"/>
          <w:sz w:val="8"/>
        </w:rPr>
        <w:t>.</w:t>
      </w:r>
    </w:p>
    <w:p w:rsidR="00B60C2D" w:rsidRDefault="00B60C2D">
      <w:pPr>
        <w:rPr>
          <w:sz w:val="8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2" w:space="720" w:equalWidth="0">
            <w:col w:w="5345" w:space="814"/>
            <w:col w:w="5601"/>
          </w:cols>
        </w:sectPr>
      </w:pPr>
    </w:p>
    <w:p w:rsidR="00B60C2D" w:rsidRDefault="00B60C2D">
      <w:pPr>
        <w:pStyle w:val="Textoindependiente"/>
        <w:spacing w:before="1"/>
      </w:pPr>
    </w:p>
    <w:p w:rsidR="00B60C2D" w:rsidRDefault="0018623D">
      <w:pPr>
        <w:tabs>
          <w:tab w:val="left" w:pos="2815"/>
          <w:tab w:val="left" w:pos="4543"/>
        </w:tabs>
        <w:ind w:left="1081"/>
        <w:rPr>
          <w:sz w:val="10"/>
        </w:rPr>
      </w:pPr>
      <w:r>
        <w:rPr>
          <w:noProof/>
          <w:lang w:val="es-CO" w:eastAsia="es-CO" w:bidi="ar-SA"/>
        </w:rPr>
        <w:drawing>
          <wp:anchor distT="0" distB="0" distL="0" distR="0" simplePos="0" relativeHeight="251736064" behindDoc="0" locked="0" layoutInCell="1" allowOverlap="1">
            <wp:simplePos x="0" y="0"/>
            <wp:positionH relativeFrom="page">
              <wp:posOffset>1896900</wp:posOffset>
            </wp:positionH>
            <wp:positionV relativeFrom="paragraph">
              <wp:posOffset>24948</wp:posOffset>
            </wp:positionV>
            <wp:extent cx="113458" cy="31311"/>
            <wp:effectExtent l="0" t="0" r="0" b="0"/>
            <wp:wrapNone/>
            <wp:docPr id="5" name="image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44.pn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458" cy="313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s-CO" w:eastAsia="es-CO" w:bidi="ar-SA"/>
        </w:rPr>
        <w:drawing>
          <wp:anchor distT="0" distB="0" distL="0" distR="0" simplePos="0" relativeHeight="246987776" behindDoc="1" locked="0" layoutInCell="1" allowOverlap="1">
            <wp:simplePos x="0" y="0"/>
            <wp:positionH relativeFrom="page">
              <wp:posOffset>2997101</wp:posOffset>
            </wp:positionH>
            <wp:positionV relativeFrom="paragraph">
              <wp:posOffset>24948</wp:posOffset>
            </wp:positionV>
            <wp:extent cx="113458" cy="31311"/>
            <wp:effectExtent l="0" t="0" r="0" b="0"/>
            <wp:wrapNone/>
            <wp:docPr id="7" name="image4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5.png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458" cy="313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1001E" w:rsidRPr="00C1001E">
        <w:pict>
          <v:line id="_x0000_s2119" style="position:absolute;left:0;text-align:left;z-index:-256327680;mso-position-horizontal-relative:page;mso-position-vertical-relative:text" from="322.2pt,3.05pt" to="331.2pt,3.05pt" strokecolor="#ffc000" strokeweight="1.68pt">
            <w10:wrap anchorx="page"/>
          </v:line>
        </w:pict>
      </w:r>
      <w:r>
        <w:rPr>
          <w:w w:val="105"/>
          <w:sz w:val="10"/>
        </w:rPr>
        <w:t>Exportaciones</w:t>
      </w:r>
      <w:r>
        <w:rPr>
          <w:w w:val="105"/>
          <w:sz w:val="10"/>
        </w:rPr>
        <w:tab/>
        <w:t>Importaciones</w:t>
      </w:r>
      <w:r>
        <w:rPr>
          <w:w w:val="105"/>
          <w:sz w:val="10"/>
        </w:rPr>
        <w:tab/>
        <w:t>Balanza</w:t>
      </w:r>
    </w:p>
    <w:p w:rsidR="00B60C2D" w:rsidRDefault="00B60C2D">
      <w:pPr>
        <w:rPr>
          <w:sz w:val="10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space="720"/>
        </w:sectPr>
      </w:pPr>
    </w:p>
    <w:p w:rsidR="00B60C2D" w:rsidRDefault="00B60C2D">
      <w:pPr>
        <w:pStyle w:val="Textoindependiente"/>
        <w:rPr>
          <w:sz w:val="8"/>
        </w:rPr>
      </w:pPr>
    </w:p>
    <w:p w:rsidR="00B60C2D" w:rsidRDefault="00B60C2D">
      <w:pPr>
        <w:pStyle w:val="Textoindependiente"/>
        <w:spacing w:before="8"/>
        <w:rPr>
          <w:sz w:val="6"/>
        </w:rPr>
      </w:pPr>
    </w:p>
    <w:p w:rsidR="00B60C2D" w:rsidRDefault="0018623D">
      <w:pPr>
        <w:spacing w:before="1"/>
        <w:ind w:left="444"/>
        <w:rPr>
          <w:sz w:val="8"/>
        </w:rPr>
      </w:pPr>
      <w:r>
        <w:rPr>
          <w:w w:val="105"/>
          <w:sz w:val="8"/>
        </w:rPr>
        <w:t>Fuente: DANE-DIAN. Elaboró OEE MCIT</w:t>
      </w:r>
    </w:p>
    <w:p w:rsidR="00B60C2D" w:rsidRDefault="0018623D">
      <w:pPr>
        <w:pStyle w:val="Textoindependiente"/>
        <w:rPr>
          <w:sz w:val="14"/>
        </w:rPr>
      </w:pPr>
      <w:r>
        <w:br w:type="column"/>
      </w:r>
    </w:p>
    <w:p w:rsidR="00B60C2D" w:rsidRDefault="0018623D">
      <w:pPr>
        <w:spacing w:before="118"/>
        <w:ind w:left="443"/>
        <w:rPr>
          <w:b/>
          <w:sz w:val="13"/>
        </w:rPr>
      </w:pPr>
      <w:r>
        <w:rPr>
          <w:b/>
          <w:color w:val="234061"/>
          <w:sz w:val="13"/>
        </w:rPr>
        <w:t>EXPORTACIONES HACIA PANAMÁ</w:t>
      </w:r>
    </w:p>
    <w:p w:rsidR="00B60C2D" w:rsidRDefault="00B60C2D">
      <w:pPr>
        <w:rPr>
          <w:sz w:val="13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2" w:space="720" w:equalWidth="0">
            <w:col w:w="1992" w:space="3640"/>
            <w:col w:w="6128"/>
          </w:cols>
        </w:sectPr>
      </w:pPr>
    </w:p>
    <w:p w:rsidR="00B60C2D" w:rsidRDefault="00C1001E">
      <w:pPr>
        <w:tabs>
          <w:tab w:val="left" w:pos="6075"/>
        </w:tabs>
        <w:spacing w:before="13" w:line="261" w:lineRule="auto"/>
        <w:ind w:left="427" w:right="4173"/>
        <w:rPr>
          <w:b/>
          <w:sz w:val="13"/>
        </w:rPr>
      </w:pPr>
      <w:r w:rsidRPr="00C1001E">
        <w:lastRenderedPageBreak/>
        <w:pict>
          <v:shape id="_x0000_s2118" type="#_x0000_t202" style="position:absolute;left:0;text-align:left;margin-left:407.1pt;margin-top:16.1pt;width:279.95pt;height:54.55pt;z-index:251744256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394"/>
                    <w:gridCol w:w="2004"/>
                    <w:gridCol w:w="800"/>
                    <w:gridCol w:w="907"/>
                    <w:gridCol w:w="598"/>
                    <w:gridCol w:w="881"/>
                  </w:tblGrid>
                  <w:tr w:rsidR="00B60C2D" w:rsidTr="004710EC">
                    <w:trPr>
                      <w:trHeight w:val="134"/>
                    </w:trPr>
                    <w:tc>
                      <w:tcPr>
                        <w:tcW w:w="2398" w:type="dxa"/>
                        <w:gridSpan w:val="2"/>
                        <w:vMerge w:val="restart"/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74" w:line="240" w:lineRule="auto"/>
                          <w:ind w:left="1016" w:right="1005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Sector</w:t>
                        </w:r>
                      </w:p>
                    </w:tc>
                    <w:tc>
                      <w:tcPr>
                        <w:tcW w:w="1707" w:type="dxa"/>
                        <w:gridSpan w:val="2"/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line="98" w:lineRule="exact"/>
                          <w:ind w:left="407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Miles de USD FOB</w:t>
                        </w:r>
                      </w:p>
                    </w:tc>
                    <w:tc>
                      <w:tcPr>
                        <w:tcW w:w="598" w:type="dxa"/>
                        <w:vMerge w:val="restart"/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67" w:line="240" w:lineRule="auto"/>
                          <w:ind w:left="74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Variación</w:t>
                        </w:r>
                      </w:p>
                    </w:tc>
                    <w:tc>
                      <w:tcPr>
                        <w:tcW w:w="881" w:type="dxa"/>
                        <w:vMerge w:val="restart"/>
                        <w:tcBorders>
                          <w:right w:val="single" w:sz="6" w:space="0" w:color="000000"/>
                        </w:tcBorders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74" w:line="240" w:lineRule="auto"/>
                          <w:ind w:left="136"/>
                          <w:jc w:val="left"/>
                          <w:rPr>
                            <w:b/>
                            <w:sz w:val="10"/>
                          </w:rPr>
                        </w:pPr>
                        <w:proofErr w:type="spellStart"/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Part</w:t>
                        </w:r>
                        <w:proofErr w:type="spellEnd"/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. % 2018</w:t>
                        </w:r>
                      </w:p>
                    </w:tc>
                  </w:tr>
                  <w:tr w:rsidR="00B60C2D" w:rsidTr="004710EC">
                    <w:trPr>
                      <w:trHeight w:val="126"/>
                    </w:trPr>
                    <w:tc>
                      <w:tcPr>
                        <w:tcW w:w="2398" w:type="dxa"/>
                        <w:gridSpan w:val="2"/>
                        <w:vMerge/>
                        <w:tcBorders>
                          <w:top w:val="nil"/>
                        </w:tcBorders>
                        <w:shd w:val="clear" w:color="auto" w:fill="4B87C4"/>
                      </w:tcPr>
                      <w:p w:rsidR="00B60C2D" w:rsidRDefault="00B60C2D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800" w:type="dxa"/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9" w:line="98" w:lineRule="exact"/>
                          <w:ind w:right="1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sz w:val="10"/>
                          </w:rPr>
                          <w:t>2017</w:t>
                        </w:r>
                      </w:p>
                    </w:tc>
                    <w:tc>
                      <w:tcPr>
                        <w:tcW w:w="907" w:type="dxa"/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9" w:line="98" w:lineRule="exact"/>
                          <w:ind w:right="14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sz w:val="10"/>
                          </w:rPr>
                          <w:t>2018</w:t>
                        </w:r>
                      </w:p>
                    </w:tc>
                    <w:tc>
                      <w:tcPr>
                        <w:tcW w:w="598" w:type="dxa"/>
                        <w:vMerge/>
                        <w:tcBorders>
                          <w:top w:val="nil"/>
                        </w:tcBorders>
                        <w:shd w:val="clear" w:color="auto" w:fill="4B87C4"/>
                      </w:tcPr>
                      <w:p w:rsidR="00B60C2D" w:rsidRDefault="00B60C2D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881" w:type="dxa"/>
                        <w:vMerge/>
                        <w:tcBorders>
                          <w:top w:val="nil"/>
                          <w:right w:val="single" w:sz="6" w:space="0" w:color="000000"/>
                        </w:tcBorders>
                        <w:shd w:val="clear" w:color="auto" w:fill="4B87C4"/>
                      </w:tcPr>
                      <w:p w:rsidR="00B60C2D" w:rsidRDefault="00B60C2D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B60C2D">
                    <w:trPr>
                      <w:trHeight w:val="126"/>
                    </w:trPr>
                    <w:tc>
                      <w:tcPr>
                        <w:tcW w:w="394" w:type="dxa"/>
                      </w:tcPr>
                      <w:p w:rsidR="00B60C2D" w:rsidRDefault="0018623D">
                        <w:pPr>
                          <w:pStyle w:val="TableParagraph"/>
                          <w:spacing w:before="9" w:line="98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Total</w:t>
                        </w:r>
                      </w:p>
                    </w:tc>
                    <w:tc>
                      <w:tcPr>
                        <w:tcW w:w="2004" w:type="dxa"/>
                      </w:tcPr>
                      <w:p w:rsidR="00B60C2D" w:rsidRDefault="00B60C2D">
                        <w:pPr>
                          <w:pStyle w:val="TableParagraph"/>
                          <w:spacing w:before="0" w:line="240" w:lineRule="auto"/>
                          <w:jc w:val="left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800" w:type="dxa"/>
                      </w:tcPr>
                      <w:p w:rsidR="00B60C2D" w:rsidRDefault="0018623D">
                        <w:pPr>
                          <w:pStyle w:val="TableParagraph"/>
                          <w:spacing w:before="9" w:line="98" w:lineRule="exact"/>
                          <w:ind w:right="41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2.462.440</w:t>
                        </w:r>
                      </w:p>
                    </w:tc>
                    <w:tc>
                      <w:tcPr>
                        <w:tcW w:w="907" w:type="dxa"/>
                      </w:tcPr>
                      <w:p w:rsidR="00B60C2D" w:rsidRDefault="0018623D">
                        <w:pPr>
                          <w:pStyle w:val="TableParagraph"/>
                          <w:spacing w:before="9" w:line="98" w:lineRule="exact"/>
                          <w:ind w:right="43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3.069.640</w:t>
                        </w:r>
                      </w:p>
                    </w:tc>
                    <w:tc>
                      <w:tcPr>
                        <w:tcW w:w="598" w:type="dxa"/>
                      </w:tcPr>
                      <w:p w:rsidR="00B60C2D" w:rsidRDefault="0018623D">
                        <w:pPr>
                          <w:pStyle w:val="TableParagraph"/>
                          <w:spacing w:before="9" w:line="98" w:lineRule="exact"/>
                          <w:ind w:right="14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24,7%</w:t>
                        </w:r>
                      </w:p>
                    </w:tc>
                    <w:tc>
                      <w:tcPr>
                        <w:tcW w:w="881" w:type="dxa"/>
                        <w:tcBorders>
                          <w:right w:val="single" w:sz="6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98" w:lineRule="exact"/>
                          <w:ind w:left="27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100,0%</w:t>
                        </w:r>
                      </w:p>
                    </w:tc>
                  </w:tr>
                  <w:tr w:rsidR="00B60C2D">
                    <w:trPr>
                      <w:trHeight w:val="135"/>
                    </w:trPr>
                    <w:tc>
                      <w:tcPr>
                        <w:tcW w:w="2398" w:type="dxa"/>
                        <w:gridSpan w:val="2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6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Minero-energéticos</w:t>
                        </w:r>
                      </w:p>
                    </w:tc>
                    <w:tc>
                      <w:tcPr>
                        <w:tcW w:w="800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6" w:lineRule="exact"/>
                          <w:ind w:right="41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2.143.808</w:t>
                        </w:r>
                      </w:p>
                    </w:tc>
                    <w:tc>
                      <w:tcPr>
                        <w:tcW w:w="907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6" w:lineRule="exact"/>
                          <w:ind w:right="43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2.758.290</w:t>
                        </w:r>
                      </w:p>
                    </w:tc>
                    <w:tc>
                      <w:tcPr>
                        <w:tcW w:w="598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6" w:lineRule="exact"/>
                          <w:ind w:right="14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28,7%</w:t>
                        </w:r>
                      </w:p>
                    </w:tc>
                    <w:tc>
                      <w:tcPr>
                        <w:tcW w:w="881" w:type="dxa"/>
                        <w:tcBorders>
                          <w:bottom w:val="nil"/>
                          <w:right w:val="single" w:sz="6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6" w:lineRule="exact"/>
                          <w:ind w:left="301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89,9%</w:t>
                        </w:r>
                      </w:p>
                    </w:tc>
                  </w:tr>
                  <w:tr w:rsidR="00B60C2D">
                    <w:trPr>
                      <w:trHeight w:val="127"/>
                    </w:trPr>
                    <w:tc>
                      <w:tcPr>
                        <w:tcW w:w="2398" w:type="dxa"/>
                        <w:gridSpan w:val="2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98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No minero-energéticos</w:t>
                        </w:r>
                      </w:p>
                    </w:tc>
                    <w:tc>
                      <w:tcPr>
                        <w:tcW w:w="800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98" w:lineRule="exact"/>
                          <w:ind w:right="41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318.632</w:t>
                        </w:r>
                      </w:p>
                    </w:tc>
                    <w:tc>
                      <w:tcPr>
                        <w:tcW w:w="907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98" w:lineRule="exact"/>
                          <w:ind w:right="43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311.350</w:t>
                        </w:r>
                      </w:p>
                    </w:tc>
                    <w:tc>
                      <w:tcPr>
                        <w:tcW w:w="598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98" w:lineRule="exact"/>
                          <w:ind w:right="14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-2,3%</w:t>
                        </w:r>
                      </w:p>
                    </w:tc>
                    <w:tc>
                      <w:tcPr>
                        <w:tcW w:w="881" w:type="dxa"/>
                        <w:tcBorders>
                          <w:top w:val="nil"/>
                          <w:right w:val="single" w:sz="6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98" w:lineRule="exact"/>
                          <w:ind w:left="301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10,1%</w:t>
                        </w:r>
                      </w:p>
                    </w:tc>
                  </w:tr>
                  <w:tr w:rsidR="00B60C2D">
                    <w:trPr>
                      <w:trHeight w:val="132"/>
                    </w:trPr>
                    <w:tc>
                      <w:tcPr>
                        <w:tcW w:w="2398" w:type="dxa"/>
                        <w:gridSpan w:val="2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3" w:lineRule="exact"/>
                          <w:ind w:left="81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Agrícolas</w:t>
                        </w:r>
                      </w:p>
                    </w:tc>
                    <w:tc>
                      <w:tcPr>
                        <w:tcW w:w="800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3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20.096</w:t>
                        </w:r>
                      </w:p>
                    </w:tc>
                    <w:tc>
                      <w:tcPr>
                        <w:tcW w:w="907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3" w:lineRule="exact"/>
                          <w:ind w:right="43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13.505</w:t>
                        </w:r>
                      </w:p>
                    </w:tc>
                    <w:tc>
                      <w:tcPr>
                        <w:tcW w:w="598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3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-32,8%</w:t>
                        </w:r>
                      </w:p>
                    </w:tc>
                    <w:tc>
                      <w:tcPr>
                        <w:tcW w:w="881" w:type="dxa"/>
                        <w:tcBorders>
                          <w:bottom w:val="nil"/>
                          <w:right w:val="single" w:sz="6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3" w:lineRule="exact"/>
                          <w:ind w:left="330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0,4%</w:t>
                        </w:r>
                      </w:p>
                    </w:tc>
                  </w:tr>
                  <w:tr w:rsidR="00B60C2D">
                    <w:trPr>
                      <w:trHeight w:val="129"/>
                    </w:trPr>
                    <w:tc>
                      <w:tcPr>
                        <w:tcW w:w="2398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6" w:line="103" w:lineRule="exact"/>
                          <w:ind w:left="81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Agroindustriales</w:t>
                        </w:r>
                      </w:p>
                    </w:tc>
                    <w:tc>
                      <w:tcPr>
                        <w:tcW w:w="80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6" w:line="103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41.368</w:t>
                        </w:r>
                      </w:p>
                    </w:tc>
                    <w:tc>
                      <w:tcPr>
                        <w:tcW w:w="907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6" w:line="103" w:lineRule="exact"/>
                          <w:ind w:right="43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47.829</w:t>
                        </w:r>
                      </w:p>
                    </w:tc>
                    <w:tc>
                      <w:tcPr>
                        <w:tcW w:w="59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6" w:line="103" w:lineRule="exact"/>
                          <w:ind w:right="11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15,6%</w:t>
                        </w:r>
                      </w:p>
                    </w:tc>
                    <w:tc>
                      <w:tcPr>
                        <w:tcW w:w="881" w:type="dxa"/>
                        <w:tcBorders>
                          <w:top w:val="nil"/>
                          <w:bottom w:val="nil"/>
                          <w:right w:val="single" w:sz="6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6" w:line="103" w:lineRule="exact"/>
                          <w:ind w:left="330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1,6%</w:t>
                        </w:r>
                      </w:p>
                    </w:tc>
                  </w:tr>
                  <w:tr w:rsidR="00B60C2D">
                    <w:trPr>
                      <w:trHeight w:val="117"/>
                    </w:trPr>
                    <w:tc>
                      <w:tcPr>
                        <w:tcW w:w="2398" w:type="dxa"/>
                        <w:gridSpan w:val="2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6" w:line="90" w:lineRule="exact"/>
                          <w:ind w:left="81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Industriales</w:t>
                        </w:r>
                      </w:p>
                    </w:tc>
                    <w:tc>
                      <w:tcPr>
                        <w:tcW w:w="800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6" w:line="90" w:lineRule="exact"/>
                          <w:ind w:right="41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257.168</w:t>
                        </w:r>
                      </w:p>
                    </w:tc>
                    <w:tc>
                      <w:tcPr>
                        <w:tcW w:w="907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6" w:line="90" w:lineRule="exact"/>
                          <w:ind w:right="43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250.016</w:t>
                        </w:r>
                      </w:p>
                    </w:tc>
                    <w:tc>
                      <w:tcPr>
                        <w:tcW w:w="598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6" w:line="90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-2,8%</w:t>
                        </w:r>
                      </w:p>
                    </w:tc>
                    <w:tc>
                      <w:tcPr>
                        <w:tcW w:w="881" w:type="dxa"/>
                        <w:tcBorders>
                          <w:top w:val="nil"/>
                          <w:right w:val="single" w:sz="6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6" w:line="90" w:lineRule="exact"/>
                          <w:ind w:left="330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w w:val="105"/>
                            <w:sz w:val="10"/>
                          </w:rPr>
                          <w:t>8,1%</w:t>
                        </w:r>
                      </w:p>
                    </w:tc>
                  </w:tr>
                </w:tbl>
                <w:p w:rsidR="00B60C2D" w:rsidRDefault="00B60C2D">
                  <w:pPr>
                    <w:pStyle w:val="Textoindependiente"/>
                  </w:pPr>
                </w:p>
              </w:txbxContent>
            </v:textbox>
            <w10:wrap anchorx="page"/>
          </v:shape>
        </w:pict>
      </w:r>
      <w:r w:rsidR="0018623D">
        <w:rPr>
          <w:b/>
          <w:color w:val="234061"/>
          <w:sz w:val="13"/>
        </w:rPr>
        <w:t>EXPORTACIONES</w:t>
      </w:r>
      <w:r w:rsidR="0018623D">
        <w:rPr>
          <w:b/>
          <w:color w:val="234061"/>
          <w:spacing w:val="7"/>
          <w:sz w:val="13"/>
        </w:rPr>
        <w:t xml:space="preserve"> </w:t>
      </w:r>
      <w:r w:rsidR="0018623D">
        <w:rPr>
          <w:b/>
          <w:color w:val="234061"/>
          <w:spacing w:val="-3"/>
          <w:sz w:val="13"/>
        </w:rPr>
        <w:t>HACIA</w:t>
      </w:r>
      <w:r w:rsidR="0018623D">
        <w:rPr>
          <w:b/>
          <w:color w:val="234061"/>
          <w:sz w:val="13"/>
        </w:rPr>
        <w:t xml:space="preserve"> </w:t>
      </w:r>
      <w:r w:rsidR="0018623D">
        <w:rPr>
          <w:b/>
          <w:color w:val="234061"/>
          <w:spacing w:val="-3"/>
          <w:sz w:val="13"/>
        </w:rPr>
        <w:t>PANAMÁ</w:t>
      </w:r>
      <w:r w:rsidR="0018623D">
        <w:rPr>
          <w:b/>
          <w:color w:val="234061"/>
          <w:spacing w:val="-3"/>
          <w:sz w:val="13"/>
        </w:rPr>
        <w:tab/>
      </w:r>
      <w:r w:rsidR="0018623D">
        <w:rPr>
          <w:b/>
          <w:color w:val="234061"/>
          <w:sz w:val="13"/>
        </w:rPr>
        <w:t>Por grupo de productos Índice IHH*</w:t>
      </w:r>
    </w:p>
    <w:p w:rsidR="00B60C2D" w:rsidRDefault="00B60C2D">
      <w:pPr>
        <w:spacing w:line="261" w:lineRule="auto"/>
        <w:rPr>
          <w:sz w:val="13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space="720"/>
        </w:sectPr>
      </w:pPr>
    </w:p>
    <w:p w:rsidR="00B60C2D" w:rsidRDefault="00B60C2D">
      <w:pPr>
        <w:pStyle w:val="Textoindependiente"/>
        <w:rPr>
          <w:b/>
        </w:rPr>
      </w:pPr>
    </w:p>
    <w:p w:rsidR="00B60C2D" w:rsidRDefault="0018623D">
      <w:pPr>
        <w:spacing w:before="95"/>
        <w:jc w:val="right"/>
        <w:rPr>
          <w:sz w:val="10"/>
        </w:rPr>
      </w:pPr>
      <w:r>
        <w:rPr>
          <w:w w:val="105"/>
          <w:position w:val="-3"/>
          <w:sz w:val="10"/>
        </w:rPr>
        <w:t xml:space="preserve">6.935 </w:t>
      </w:r>
      <w:r>
        <w:rPr>
          <w:w w:val="105"/>
          <w:sz w:val="10"/>
        </w:rPr>
        <w:t>7.357</w:t>
      </w:r>
    </w:p>
    <w:p w:rsidR="00B60C2D" w:rsidRDefault="0018623D">
      <w:pPr>
        <w:pStyle w:val="Textoindependiente"/>
        <w:spacing w:before="9"/>
        <w:rPr>
          <w:sz w:val="12"/>
        </w:rPr>
      </w:pPr>
      <w:r>
        <w:br w:type="column"/>
      </w:r>
    </w:p>
    <w:p w:rsidR="00B60C2D" w:rsidRDefault="0018623D">
      <w:pPr>
        <w:ind w:left="79"/>
        <w:rPr>
          <w:b/>
          <w:sz w:val="10"/>
        </w:rPr>
      </w:pPr>
      <w:proofErr w:type="spellStart"/>
      <w:r>
        <w:rPr>
          <w:b/>
          <w:color w:val="938953"/>
          <w:w w:val="105"/>
          <w:sz w:val="10"/>
        </w:rPr>
        <w:t>Indice</w:t>
      </w:r>
      <w:proofErr w:type="spellEnd"/>
      <w:r>
        <w:rPr>
          <w:b/>
          <w:color w:val="938953"/>
          <w:spacing w:val="-9"/>
          <w:w w:val="105"/>
          <w:sz w:val="10"/>
        </w:rPr>
        <w:t xml:space="preserve"> </w:t>
      </w:r>
      <w:r>
        <w:rPr>
          <w:b/>
          <w:color w:val="938953"/>
          <w:w w:val="105"/>
          <w:sz w:val="10"/>
        </w:rPr>
        <w:t>IHH</w:t>
      </w:r>
      <w:r>
        <w:rPr>
          <w:b/>
          <w:color w:val="938953"/>
          <w:spacing w:val="-7"/>
          <w:w w:val="105"/>
          <w:sz w:val="10"/>
        </w:rPr>
        <w:t xml:space="preserve"> </w:t>
      </w:r>
      <w:r>
        <w:rPr>
          <w:b/>
          <w:color w:val="938953"/>
          <w:w w:val="105"/>
          <w:sz w:val="10"/>
        </w:rPr>
        <w:t>de</w:t>
      </w:r>
      <w:r>
        <w:rPr>
          <w:b/>
          <w:color w:val="938953"/>
          <w:spacing w:val="-7"/>
          <w:w w:val="105"/>
          <w:sz w:val="10"/>
        </w:rPr>
        <w:t xml:space="preserve"> </w:t>
      </w:r>
      <w:r>
        <w:rPr>
          <w:b/>
          <w:color w:val="938953"/>
          <w:w w:val="105"/>
          <w:sz w:val="10"/>
        </w:rPr>
        <w:t>Colombia</w:t>
      </w:r>
      <w:r>
        <w:rPr>
          <w:b/>
          <w:color w:val="938953"/>
          <w:spacing w:val="-9"/>
          <w:w w:val="105"/>
          <w:sz w:val="10"/>
        </w:rPr>
        <w:t xml:space="preserve"> </w:t>
      </w:r>
      <w:r>
        <w:rPr>
          <w:b/>
          <w:color w:val="938953"/>
          <w:w w:val="105"/>
          <w:sz w:val="10"/>
        </w:rPr>
        <w:t>(2018):</w:t>
      </w:r>
      <w:r>
        <w:rPr>
          <w:b/>
          <w:color w:val="938953"/>
          <w:spacing w:val="-7"/>
          <w:w w:val="105"/>
          <w:sz w:val="10"/>
        </w:rPr>
        <w:t xml:space="preserve"> </w:t>
      </w:r>
      <w:r>
        <w:rPr>
          <w:b/>
          <w:color w:val="938953"/>
          <w:w w:val="105"/>
          <w:sz w:val="10"/>
        </w:rPr>
        <w:t>1.449</w:t>
      </w:r>
    </w:p>
    <w:p w:rsidR="00B60C2D" w:rsidRDefault="00C1001E">
      <w:pPr>
        <w:spacing w:before="9"/>
        <w:ind w:left="482"/>
        <w:rPr>
          <w:sz w:val="10"/>
        </w:rPr>
      </w:pPr>
      <w:r w:rsidRPr="00C1001E">
        <w:pict>
          <v:group id="_x0000_s2093" style="position:absolute;left:0;text-align:left;margin-left:137.75pt;margin-top:6.05pt;width:224.4pt;height:75.15pt;z-index:-256334848;mso-position-horizontal-relative:page" coordorigin="2755,121" coordsize="4488,1503">
            <v:shape id="_x0000_s2117" style="position:absolute;left:2757;top:1592;width:4484;height:32" coordorigin="2758,1592" coordsize="4484,32" o:spt="100" adj="0,,0" path="m2758,1592r4483,m2758,1592r,31m3166,1592r,31m3574,1592r,31m3979,1592r,31m4387,1592r,31m4795,1592r,31m5203,1592r,31m5611,1592r,31m6017,1592r,31m6425,1592r,31m6833,1592r,31m7241,1592r,31e" filled="f" strokecolor="#858585" strokeweight=".24pt">
              <v:stroke joinstyle="round"/>
              <v:formulas/>
              <v:path arrowok="t" o:connecttype="segments"/>
            </v:shape>
            <v:shape id="_x0000_s2116" style="position:absolute;left:2961;top:152;width:4076;height:1392" coordorigin="2962,152" coordsize="4076,1392" path="m2962,1544r408,l3775,923,4183,469,4591,279r408,-79l5407,219r408,-2l6221,572,6629,325,7037,152e" filled="f" strokecolor="#1f487c" strokeweight=".96pt">
              <v:path arrowok="t"/>
            </v:shape>
            <v:shape id="_x0000_s2115" style="position:absolute;left:2932;top:1516;width:57;height:57" coordorigin="2932,1516" coordsize="57,57" path="m2960,1516r-28,29l2960,1573r28,-28l2960,1516xe" fillcolor="#1f487c" stroked="f">
              <v:path arrowok="t"/>
            </v:shape>
            <v:shape id="_x0000_s2114" style="position:absolute;left:2932;top:1516;width:57;height:57" coordorigin="2932,1516" coordsize="57,57" path="m2960,1516r28,29l2960,1573r-28,-28l2960,1516xe" filled="f" strokecolor="#497dba" strokeweight=".1244mm">
              <v:path arrowok="t"/>
            </v:shape>
            <v:shape id="_x0000_s2113" style="position:absolute;left:3339;top:1515;width:57;height:57" coordorigin="3339,1515" coordsize="57,57" path="m3367,1515r-28,29l3367,1572r29,-28l3367,1515xe" fillcolor="#1f487c" stroked="f">
              <v:path arrowok="t"/>
            </v:shape>
            <v:shape id="_x0000_s2112" style="position:absolute;left:3339;top:1515;width:57;height:57" coordorigin="3339,1515" coordsize="57,57" path="m3367,1515r29,29l3367,1572r-28,-28l3367,1515xe" filled="f" strokecolor="#497dba" strokeweight=".1244mm">
              <v:path arrowok="t"/>
            </v:shape>
            <v:shape id="_x0000_s2111" style="position:absolute;left:3747;top:893;width:57;height:57" coordorigin="3748,894" coordsize="57,57" path="m3776,894r-28,28l3776,950r28,-28l3776,894xe" fillcolor="#1f487c" stroked="f">
              <v:path arrowok="t"/>
            </v:shape>
            <v:shape id="_x0000_s2110" style="position:absolute;left:3747;top:893;width:57;height:57" coordorigin="3748,894" coordsize="57,57" path="m3776,894r28,28l3776,950r-28,-28l3776,894xe" filled="f" strokecolor="#497dba" strokeweight=".1244mm">
              <v:path arrowok="t"/>
            </v:shape>
            <v:shape id="_x0000_s2109" style="position:absolute;left:4154;top:441;width:57;height:57" coordorigin="4155,441" coordsize="57,57" path="m4183,441r-28,29l4183,498r28,-28l4183,441xe" fillcolor="#1f487c" stroked="f">
              <v:path arrowok="t"/>
            </v:shape>
            <v:shape id="_x0000_s2108" style="position:absolute;left:4154;top:441;width:57;height:57" coordorigin="4155,441" coordsize="57,57" path="m4183,441r28,29l4183,498r-28,-28l4183,441xe" filled="f" strokecolor="#497dba" strokeweight=".1244mm">
              <v:path arrowok="t"/>
            </v:shape>
            <v:shape id="_x0000_s2107" style="position:absolute;left:4562;top:250;width:57;height:57" coordorigin="4562,251" coordsize="57,57" path="m4590,251r-28,28l4590,307r28,-28l4590,251xe" fillcolor="#1f487c" stroked="f">
              <v:path arrowok="t"/>
            </v:shape>
            <v:shape id="_x0000_s2106" style="position:absolute;left:4562;top:250;width:57;height:57" coordorigin="4562,251" coordsize="57,57" path="m4590,251r28,28l4590,307r-28,-28l4590,251xe" filled="f" strokecolor="#497dba" strokeweight=".1244mm">
              <v:path arrowok="t"/>
            </v:shape>
            <v:shape id="_x0000_s2105" style="position:absolute;left:4970;top:170;width:57;height:57" coordorigin="4970,171" coordsize="57,57" path="m4999,171r-29,28l4999,227r28,-28l4999,171xe" fillcolor="#1f487c" stroked="f">
              <v:path arrowok="t"/>
            </v:shape>
            <v:shape id="_x0000_s2104" style="position:absolute;left:4970;top:170;width:57;height:57" coordorigin="4970,171" coordsize="57,57" path="m4999,171r28,28l4999,227r-29,-28l4999,171xe" filled="f" strokecolor="#497dba" strokeweight=".1244mm">
              <v:path arrowok="t"/>
            </v:shape>
            <v:shape id="_x0000_s2103" style="position:absolute;left:5377;top:190;width:57;height:57" coordorigin="5378,190" coordsize="57,57" path="m5406,190r-28,28l5406,246r28,-28l5406,190xe" fillcolor="#1f487c" stroked="f">
              <v:path arrowok="t"/>
            </v:shape>
            <v:shape id="_x0000_s2102" style="position:absolute;left:5377;top:190;width:57;height:57" coordorigin="5378,190" coordsize="57,57" path="m5406,190r28,28l5406,246r-28,-28l5406,190xe" filled="f" strokecolor="#497dba" strokeweight=".1244mm">
              <v:path arrowok="t"/>
            </v:shape>
            <v:shape id="_x0000_s2101" style="position:absolute;left:5784;top:190;width:57;height:57" coordorigin="5785,190" coordsize="57,57" path="m5813,190r-28,28l5813,246r28,-28l5813,190xe" fillcolor="#1f487c" stroked="f">
              <v:path arrowok="t"/>
            </v:shape>
            <v:shape id="_x0000_s2100" style="position:absolute;left:5784;top:190;width:57;height:57" coordorigin="5785,190" coordsize="57,57" path="m5813,190r28,28l5813,246r-28,-28l5813,190xe" filled="f" strokecolor="#497dba" strokeweight=".1244mm">
              <v:path arrowok="t"/>
            </v:shape>
            <v:shape id="_x0000_s2099" style="position:absolute;left:6192;top:543;width:57;height:57" coordorigin="6192,543" coordsize="57,57" path="m6220,543r-28,28l6220,599r28,-28l6220,543xe" fillcolor="#1f487c" stroked="f">
              <v:path arrowok="t"/>
            </v:shape>
            <v:shape id="_x0000_s2098" style="position:absolute;left:6192;top:543;width:57;height:57" coordorigin="6192,543" coordsize="57,57" path="m6220,543r28,28l6220,599r-28,-28l6220,543xe" filled="f" strokecolor="#497dba" strokeweight=".1244mm">
              <v:path arrowok="t"/>
            </v:shape>
            <v:shape id="_x0000_s2097" style="position:absolute;left:6600;top:297;width:57;height:57" coordorigin="6600,297" coordsize="57,57" path="m6628,297r-28,28l6628,353r29,-28l6628,297xe" fillcolor="#1f487c" stroked="f">
              <v:path arrowok="t"/>
            </v:shape>
            <v:shape id="_x0000_s2096" style="position:absolute;left:6600;top:297;width:57;height:57" coordorigin="6600,297" coordsize="57,57" path="m6628,297r29,28l6628,353r-28,-28l6628,297xe" filled="f" strokecolor="#497dba" strokeweight=".1244mm">
              <v:path arrowok="t"/>
            </v:shape>
            <v:shape id="_x0000_s2095" style="position:absolute;left:7007;top:124;width:57;height:57" coordorigin="7007,124" coordsize="57,57" path="m7036,124r-29,29l7036,181r28,-28l7036,124xe" fillcolor="#1f487c" stroked="f">
              <v:path arrowok="t"/>
            </v:shape>
            <v:shape id="_x0000_s2094" style="position:absolute;left:7007;top:124;width:57;height:57" coordorigin="7007,124" coordsize="57,57" path="m7036,124r28,29l7036,181r-29,-28l7036,124xe" filled="f" strokecolor="#497dba" strokeweight=".1244mm">
              <v:path arrowok="t"/>
            </v:shape>
            <w10:wrap anchorx="page"/>
          </v:group>
        </w:pict>
      </w:r>
      <w:r w:rsidR="0018623D">
        <w:rPr>
          <w:w w:val="105"/>
          <w:sz w:val="10"/>
        </w:rPr>
        <w:t>7.260</w:t>
      </w:r>
    </w:p>
    <w:p w:rsidR="00B60C2D" w:rsidRDefault="0018623D">
      <w:pPr>
        <w:spacing w:before="19"/>
        <w:ind w:left="1366"/>
        <w:rPr>
          <w:sz w:val="10"/>
        </w:rPr>
      </w:pPr>
      <w:r>
        <w:rPr>
          <w:w w:val="105"/>
          <w:sz w:val="10"/>
        </w:rPr>
        <w:t>6.690</w:t>
      </w:r>
    </w:p>
    <w:p w:rsidR="00B60C2D" w:rsidRDefault="0018623D">
      <w:pPr>
        <w:pStyle w:val="Textoindependiente"/>
        <w:rPr>
          <w:sz w:val="12"/>
        </w:rPr>
      </w:pPr>
      <w:r>
        <w:br w:type="column"/>
      </w:r>
    </w:p>
    <w:p w:rsidR="00B60C2D" w:rsidRDefault="00B60C2D">
      <w:pPr>
        <w:pStyle w:val="Textoindependiente"/>
        <w:spacing w:before="7"/>
        <w:rPr>
          <w:sz w:val="10"/>
        </w:rPr>
      </w:pPr>
    </w:p>
    <w:p w:rsidR="00B60C2D" w:rsidRDefault="0018623D">
      <w:pPr>
        <w:ind w:left="49"/>
        <w:rPr>
          <w:sz w:val="10"/>
        </w:rPr>
      </w:pPr>
      <w:r>
        <w:rPr>
          <w:w w:val="105"/>
          <w:sz w:val="10"/>
        </w:rPr>
        <w:t>7.605</w:t>
      </w:r>
    </w:p>
    <w:p w:rsidR="00B60C2D" w:rsidRDefault="00B60C2D">
      <w:pPr>
        <w:rPr>
          <w:sz w:val="10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3" w:space="720" w:equalWidth="0">
            <w:col w:w="2910" w:space="40"/>
            <w:col w:w="1883" w:space="39"/>
            <w:col w:w="6888"/>
          </w:cols>
        </w:sectPr>
      </w:pPr>
    </w:p>
    <w:p w:rsidR="00B60C2D" w:rsidRDefault="0018623D">
      <w:pPr>
        <w:spacing w:before="16"/>
        <w:jc w:val="right"/>
        <w:rPr>
          <w:sz w:val="10"/>
        </w:rPr>
      </w:pPr>
      <w:r>
        <w:rPr>
          <w:sz w:val="10"/>
        </w:rPr>
        <w:lastRenderedPageBreak/>
        <w:t>5.925</w:t>
      </w:r>
    </w:p>
    <w:p w:rsidR="00B60C2D" w:rsidRDefault="0018623D">
      <w:pPr>
        <w:spacing w:before="49"/>
        <w:ind w:left="892"/>
        <w:rPr>
          <w:sz w:val="10"/>
        </w:rPr>
      </w:pPr>
      <w:r>
        <w:br w:type="column"/>
      </w:r>
      <w:r>
        <w:rPr>
          <w:w w:val="105"/>
          <w:sz w:val="10"/>
        </w:rPr>
        <w:lastRenderedPageBreak/>
        <w:t>7.254</w:t>
      </w:r>
    </w:p>
    <w:p w:rsidR="00B60C2D" w:rsidRDefault="00B60C2D">
      <w:pPr>
        <w:rPr>
          <w:sz w:val="10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2" w:space="720" w:equalWidth="0">
            <w:col w:w="2134" w:space="40"/>
            <w:col w:w="9586"/>
          </w:cols>
        </w:sectPr>
      </w:pPr>
    </w:p>
    <w:p w:rsidR="00B60C2D" w:rsidRDefault="00B60C2D">
      <w:pPr>
        <w:pStyle w:val="Textoindependiente"/>
        <w:spacing w:before="2"/>
        <w:rPr>
          <w:sz w:val="14"/>
        </w:rPr>
      </w:pPr>
    </w:p>
    <w:p w:rsidR="00B60C2D" w:rsidRDefault="00B60C2D">
      <w:pPr>
        <w:rPr>
          <w:sz w:val="14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space="720"/>
        </w:sectPr>
      </w:pPr>
    </w:p>
    <w:p w:rsidR="00B60C2D" w:rsidRDefault="00B60C2D">
      <w:pPr>
        <w:pStyle w:val="Textoindependiente"/>
        <w:rPr>
          <w:sz w:val="12"/>
        </w:rPr>
      </w:pPr>
    </w:p>
    <w:p w:rsidR="00B60C2D" w:rsidRDefault="00B60C2D">
      <w:pPr>
        <w:pStyle w:val="Textoindependiente"/>
        <w:rPr>
          <w:sz w:val="12"/>
        </w:rPr>
      </w:pPr>
    </w:p>
    <w:p w:rsidR="00B60C2D" w:rsidRDefault="00B60C2D">
      <w:pPr>
        <w:pStyle w:val="Textoindependiente"/>
        <w:spacing w:before="10"/>
        <w:rPr>
          <w:sz w:val="12"/>
        </w:rPr>
      </w:pPr>
    </w:p>
    <w:p w:rsidR="00B60C2D" w:rsidRDefault="00C1001E">
      <w:pPr>
        <w:ind w:right="38"/>
        <w:jc w:val="right"/>
        <w:rPr>
          <w:sz w:val="10"/>
        </w:rPr>
      </w:pPr>
      <w:r w:rsidRPr="00C1001E">
        <w:pict>
          <v:shape id="_x0000_s2092" type="#_x0000_t202" style="position:absolute;left:0;text-align:left;margin-left:129.05pt;margin-top:-25.5pt;width:7.8pt;height:26.2pt;z-index:251742208;mso-position-horizontal-relative:page" filled="f" stroked="f">
            <v:textbox style="layout-flow:vertical;mso-layout-flow-alt:bottom-to-top" inset="0,0,0,0">
              <w:txbxContent>
                <w:p w:rsidR="00B60C2D" w:rsidRDefault="0018623D">
                  <w:pPr>
                    <w:spacing w:before="20"/>
                    <w:ind w:left="20"/>
                    <w:rPr>
                      <w:sz w:val="10"/>
                    </w:rPr>
                  </w:pPr>
                  <w:r>
                    <w:rPr>
                      <w:w w:val="105"/>
                      <w:sz w:val="10"/>
                    </w:rPr>
                    <w:t>Índice IHH</w:t>
                  </w:r>
                </w:p>
              </w:txbxContent>
            </v:textbox>
            <w10:wrap anchorx="page"/>
          </v:shape>
        </w:pict>
      </w:r>
      <w:r w:rsidR="0018623D">
        <w:rPr>
          <w:sz w:val="10"/>
        </w:rPr>
        <w:t>3.538</w:t>
      </w:r>
    </w:p>
    <w:p w:rsidR="00B60C2D" w:rsidRDefault="0018623D">
      <w:pPr>
        <w:spacing w:before="100"/>
        <w:ind w:right="38"/>
        <w:jc w:val="right"/>
        <w:rPr>
          <w:sz w:val="10"/>
        </w:rPr>
      </w:pPr>
      <w:r>
        <w:br w:type="column"/>
      </w:r>
      <w:r>
        <w:rPr>
          <w:sz w:val="10"/>
        </w:rPr>
        <w:lastRenderedPageBreak/>
        <w:t>5.390</w:t>
      </w:r>
    </w:p>
    <w:p w:rsidR="00B60C2D" w:rsidRDefault="0018623D">
      <w:pPr>
        <w:pStyle w:val="Textoindependiente"/>
        <w:rPr>
          <w:sz w:val="8"/>
        </w:rPr>
      </w:pPr>
      <w:r>
        <w:br w:type="column"/>
      </w:r>
    </w:p>
    <w:p w:rsidR="00B60C2D" w:rsidRDefault="00B60C2D">
      <w:pPr>
        <w:pStyle w:val="Textoindependiente"/>
        <w:rPr>
          <w:sz w:val="8"/>
        </w:rPr>
      </w:pPr>
    </w:p>
    <w:p w:rsidR="00B60C2D" w:rsidRDefault="0018623D">
      <w:pPr>
        <w:spacing w:before="71"/>
        <w:ind w:left="1443"/>
        <w:rPr>
          <w:sz w:val="8"/>
        </w:rPr>
      </w:pPr>
      <w:r>
        <w:rPr>
          <w:w w:val="105"/>
          <w:sz w:val="8"/>
        </w:rPr>
        <w:t xml:space="preserve">Fuente: DANE-DIAN. Cálculos OEE </w:t>
      </w:r>
      <w:proofErr w:type="spellStart"/>
      <w:r>
        <w:rPr>
          <w:w w:val="105"/>
          <w:sz w:val="8"/>
        </w:rPr>
        <w:t>Mincit</w:t>
      </w:r>
      <w:proofErr w:type="spellEnd"/>
      <w:r>
        <w:rPr>
          <w:w w:val="105"/>
          <w:sz w:val="8"/>
        </w:rPr>
        <w:t>.</w:t>
      </w:r>
    </w:p>
    <w:p w:rsidR="00B60C2D" w:rsidRDefault="00B60C2D">
      <w:pPr>
        <w:rPr>
          <w:sz w:val="8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3" w:space="720" w:equalWidth="0">
            <w:col w:w="1744" w:space="665"/>
            <w:col w:w="1742" w:space="474"/>
            <w:col w:w="7135"/>
          </w:cols>
        </w:sectPr>
      </w:pPr>
    </w:p>
    <w:p w:rsidR="00B60C2D" w:rsidRDefault="00B60C2D">
      <w:pPr>
        <w:pStyle w:val="Textoindependiente"/>
        <w:spacing w:before="8"/>
        <w:rPr>
          <w:sz w:val="9"/>
        </w:rPr>
      </w:pPr>
    </w:p>
    <w:p w:rsidR="00B60C2D" w:rsidRDefault="0018623D">
      <w:pPr>
        <w:tabs>
          <w:tab w:val="left" w:pos="1238"/>
        </w:tabs>
        <w:spacing w:before="100"/>
        <w:ind w:left="668"/>
        <w:rPr>
          <w:sz w:val="10"/>
        </w:rPr>
      </w:pPr>
      <w:r>
        <w:rPr>
          <w:w w:val="105"/>
          <w:sz w:val="10"/>
        </w:rPr>
        <w:t>246</w:t>
      </w:r>
      <w:r>
        <w:rPr>
          <w:w w:val="105"/>
          <w:sz w:val="10"/>
        </w:rPr>
        <w:tab/>
      </w:r>
      <w:r>
        <w:rPr>
          <w:w w:val="105"/>
          <w:position w:val="-3"/>
          <w:sz w:val="10"/>
        </w:rPr>
        <w:t>249</w:t>
      </w:r>
    </w:p>
    <w:p w:rsidR="00B60C2D" w:rsidRDefault="00B60C2D">
      <w:pPr>
        <w:pStyle w:val="Textoindependiente"/>
        <w:spacing w:before="4"/>
        <w:rPr>
          <w:sz w:val="14"/>
        </w:rPr>
      </w:pPr>
    </w:p>
    <w:p w:rsidR="00B60C2D" w:rsidRDefault="0018623D">
      <w:pPr>
        <w:spacing w:before="1"/>
        <w:ind w:left="746"/>
        <w:rPr>
          <w:sz w:val="10"/>
        </w:rPr>
      </w:pPr>
      <w:r>
        <w:rPr>
          <w:w w:val="105"/>
          <w:sz w:val="10"/>
        </w:rPr>
        <w:t>2008 2009 2010 2011 2012 2013 2014 2015 2016 2017 2018</w:t>
      </w:r>
    </w:p>
    <w:p w:rsidR="00B60C2D" w:rsidRDefault="00B60C2D">
      <w:pPr>
        <w:pStyle w:val="Textoindependiente"/>
        <w:spacing w:before="8"/>
      </w:pPr>
    </w:p>
    <w:p w:rsidR="00B60C2D" w:rsidRDefault="00B60C2D">
      <w:pPr>
        <w:pStyle w:val="Textoindependiente"/>
        <w:spacing w:before="9"/>
        <w:rPr>
          <w:sz w:val="8"/>
        </w:rPr>
      </w:pPr>
    </w:p>
    <w:p w:rsidR="00B60C2D" w:rsidRDefault="0018623D">
      <w:pPr>
        <w:ind w:left="420"/>
        <w:rPr>
          <w:sz w:val="8"/>
        </w:rPr>
      </w:pPr>
      <w:r>
        <w:rPr>
          <w:w w:val="105"/>
          <w:sz w:val="8"/>
        </w:rPr>
        <w:t>* Escala 1-10000</w:t>
      </w:r>
    </w:p>
    <w:p w:rsidR="00B60C2D" w:rsidRDefault="0018623D">
      <w:pPr>
        <w:spacing w:before="23" w:line="300" w:lineRule="auto"/>
        <w:ind w:left="420" w:right="8597"/>
        <w:rPr>
          <w:sz w:val="8"/>
        </w:rPr>
      </w:pPr>
      <w:r>
        <w:rPr>
          <w:w w:val="105"/>
          <w:sz w:val="8"/>
        </w:rPr>
        <w:t>Nota: Entre más cercano esté el Indicador a 10.000 es más concentrado. Fuente: Cálculos OEE-</w:t>
      </w:r>
      <w:proofErr w:type="spellStart"/>
      <w:r>
        <w:rPr>
          <w:w w:val="105"/>
          <w:sz w:val="8"/>
        </w:rPr>
        <w:t>Mincit</w:t>
      </w:r>
      <w:proofErr w:type="spellEnd"/>
      <w:r>
        <w:rPr>
          <w:w w:val="105"/>
          <w:sz w:val="8"/>
        </w:rPr>
        <w:t>.</w:t>
      </w:r>
    </w:p>
    <w:p w:rsidR="00B60C2D" w:rsidRDefault="00B60C2D">
      <w:pPr>
        <w:spacing w:line="300" w:lineRule="auto"/>
        <w:rPr>
          <w:sz w:val="8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space="720"/>
        </w:sect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spacing w:before="1"/>
        <w:rPr>
          <w:sz w:val="29"/>
        </w:rPr>
      </w:pPr>
    </w:p>
    <w:p w:rsidR="00B60C2D" w:rsidRDefault="0018623D">
      <w:pPr>
        <w:spacing w:before="97"/>
        <w:ind w:left="3713" w:right="3427"/>
        <w:jc w:val="center"/>
        <w:rPr>
          <w:b/>
          <w:sz w:val="15"/>
        </w:rPr>
      </w:pPr>
      <w:r>
        <w:rPr>
          <w:b/>
          <w:color w:val="234061"/>
          <w:sz w:val="15"/>
        </w:rPr>
        <w:t>COMERCIO BILATERAL DE COLOMBIA CON PANAMÁ</w:t>
      </w:r>
    </w:p>
    <w:p w:rsidR="00B60C2D" w:rsidRDefault="00B60C2D">
      <w:pPr>
        <w:pStyle w:val="Textoindependiente"/>
        <w:spacing w:before="10"/>
        <w:rPr>
          <w:b/>
          <w:sz w:val="8"/>
        </w:rPr>
      </w:pPr>
    </w:p>
    <w:p w:rsidR="00B60C2D" w:rsidRDefault="0018623D">
      <w:pPr>
        <w:spacing w:before="99"/>
        <w:ind w:left="424"/>
        <w:rPr>
          <w:b/>
          <w:sz w:val="11"/>
        </w:rPr>
      </w:pPr>
      <w:r>
        <w:rPr>
          <w:b/>
          <w:color w:val="234061"/>
          <w:w w:val="105"/>
          <w:sz w:val="11"/>
        </w:rPr>
        <w:t>Principales productos de exportación hacia Panamá</w:t>
      </w:r>
    </w:p>
    <w:tbl>
      <w:tblPr>
        <w:tblStyle w:val="TableNormal"/>
        <w:tblW w:w="0" w:type="auto"/>
        <w:tblInd w:w="4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73"/>
        <w:gridCol w:w="1169"/>
        <w:gridCol w:w="1089"/>
        <w:gridCol w:w="911"/>
        <w:gridCol w:w="801"/>
        <w:gridCol w:w="906"/>
        <w:gridCol w:w="945"/>
        <w:gridCol w:w="532"/>
      </w:tblGrid>
      <w:tr w:rsidR="00B60C2D" w:rsidTr="004710EC">
        <w:trPr>
          <w:trHeight w:val="112"/>
        </w:trPr>
        <w:tc>
          <w:tcPr>
            <w:tcW w:w="4873" w:type="dxa"/>
            <w:vMerge w:val="restart"/>
            <w:tcBorders>
              <w:top w:val="nil"/>
            </w:tcBorders>
            <w:shd w:val="clear" w:color="auto" w:fill="B6DDE8" w:themeFill="accent5" w:themeFillTint="66"/>
          </w:tcPr>
          <w:p w:rsidR="00B60C2D" w:rsidRDefault="00B60C2D">
            <w:pPr>
              <w:pStyle w:val="TableParagraph"/>
              <w:spacing w:before="9" w:line="240" w:lineRule="auto"/>
              <w:jc w:val="left"/>
              <w:rPr>
                <w:b/>
                <w:sz w:val="9"/>
              </w:rPr>
            </w:pPr>
          </w:p>
          <w:p w:rsidR="00B60C2D" w:rsidRDefault="0018623D">
            <w:pPr>
              <w:pStyle w:val="TableParagraph"/>
              <w:spacing w:before="0" w:line="240" w:lineRule="auto"/>
              <w:ind w:left="2067" w:right="2055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Descriptiva *</w:t>
            </w:r>
          </w:p>
        </w:tc>
        <w:tc>
          <w:tcPr>
            <w:tcW w:w="4876" w:type="dxa"/>
            <w:gridSpan w:val="5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0" w:line="92" w:lineRule="exact"/>
              <w:ind w:left="1967" w:right="1942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Miles de USD FOB</w:t>
            </w:r>
          </w:p>
        </w:tc>
        <w:tc>
          <w:tcPr>
            <w:tcW w:w="945" w:type="dxa"/>
            <w:vMerge w:val="restart"/>
            <w:shd w:val="clear" w:color="auto" w:fill="B6DDE8" w:themeFill="accent5" w:themeFillTint="66"/>
          </w:tcPr>
          <w:p w:rsidR="00B60C2D" w:rsidRDefault="00B60C2D">
            <w:pPr>
              <w:pStyle w:val="TableParagraph"/>
              <w:spacing w:before="6" w:line="240" w:lineRule="auto"/>
              <w:jc w:val="left"/>
              <w:rPr>
                <w:b/>
                <w:sz w:val="10"/>
              </w:rPr>
            </w:pPr>
          </w:p>
          <w:p w:rsidR="00B60C2D" w:rsidRDefault="0018623D">
            <w:pPr>
              <w:pStyle w:val="TableParagraph"/>
              <w:spacing w:before="0" w:line="240" w:lineRule="auto"/>
              <w:ind w:left="164"/>
              <w:jc w:val="left"/>
              <w:rPr>
                <w:b/>
                <w:sz w:val="9"/>
              </w:rPr>
            </w:pPr>
            <w:r>
              <w:rPr>
                <w:b/>
                <w:color w:val="FFFFFF"/>
                <w:w w:val="105"/>
                <w:sz w:val="9"/>
              </w:rPr>
              <w:t>Var % 2018/17</w:t>
            </w:r>
          </w:p>
        </w:tc>
        <w:tc>
          <w:tcPr>
            <w:tcW w:w="532" w:type="dxa"/>
            <w:vMerge w:val="restart"/>
            <w:tcBorders>
              <w:right w:val="single" w:sz="6" w:space="0" w:color="000000"/>
            </w:tcBorders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61" w:line="278" w:lineRule="auto"/>
              <w:ind w:left="167" w:right="65" w:hanging="53"/>
              <w:jc w:val="left"/>
              <w:rPr>
                <w:b/>
                <w:sz w:val="9"/>
              </w:rPr>
            </w:pPr>
            <w:proofErr w:type="spellStart"/>
            <w:r>
              <w:rPr>
                <w:b/>
                <w:color w:val="FFFFFF"/>
                <w:w w:val="105"/>
                <w:sz w:val="9"/>
              </w:rPr>
              <w:t>Part</w:t>
            </w:r>
            <w:proofErr w:type="spellEnd"/>
            <w:r>
              <w:rPr>
                <w:b/>
                <w:color w:val="FFFFFF"/>
                <w:w w:val="105"/>
                <w:sz w:val="9"/>
              </w:rPr>
              <w:t>. % 2018</w:t>
            </w:r>
          </w:p>
        </w:tc>
      </w:tr>
      <w:tr w:rsidR="00B60C2D" w:rsidTr="004710EC">
        <w:trPr>
          <w:trHeight w:val="234"/>
        </w:trPr>
        <w:tc>
          <w:tcPr>
            <w:tcW w:w="4873" w:type="dxa"/>
            <w:vMerge/>
            <w:tcBorders>
              <w:top w:val="nil"/>
            </w:tcBorders>
            <w:shd w:val="clear" w:color="auto" w:fill="4B87C4"/>
          </w:tcPr>
          <w:p w:rsidR="00B60C2D" w:rsidRDefault="00B60C2D">
            <w:pPr>
              <w:rPr>
                <w:sz w:val="2"/>
                <w:szCs w:val="2"/>
              </w:rPr>
            </w:pPr>
          </w:p>
        </w:tc>
        <w:tc>
          <w:tcPr>
            <w:tcW w:w="1169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50" w:line="240" w:lineRule="auto"/>
              <w:ind w:left="477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2014</w:t>
            </w:r>
          </w:p>
        </w:tc>
        <w:tc>
          <w:tcPr>
            <w:tcW w:w="1089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50" w:line="240" w:lineRule="auto"/>
              <w:ind w:left="286" w:right="257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2015</w:t>
            </w:r>
          </w:p>
        </w:tc>
        <w:tc>
          <w:tcPr>
            <w:tcW w:w="911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50" w:line="240" w:lineRule="auto"/>
              <w:ind w:left="251" w:right="220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2016</w:t>
            </w:r>
          </w:p>
        </w:tc>
        <w:tc>
          <w:tcPr>
            <w:tcW w:w="801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50" w:line="240" w:lineRule="auto"/>
              <w:ind w:left="274" w:right="242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2017</w:t>
            </w:r>
          </w:p>
        </w:tc>
        <w:tc>
          <w:tcPr>
            <w:tcW w:w="906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50" w:line="240" w:lineRule="auto"/>
              <w:ind w:left="58" w:right="27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2018</w:t>
            </w:r>
          </w:p>
        </w:tc>
        <w:tc>
          <w:tcPr>
            <w:tcW w:w="945" w:type="dxa"/>
            <w:vMerge/>
            <w:tcBorders>
              <w:top w:val="nil"/>
            </w:tcBorders>
            <w:shd w:val="clear" w:color="auto" w:fill="4B87C4"/>
          </w:tcPr>
          <w:p w:rsidR="00B60C2D" w:rsidRDefault="00B60C2D">
            <w:pPr>
              <w:rPr>
                <w:sz w:val="2"/>
                <w:szCs w:val="2"/>
              </w:rPr>
            </w:pPr>
          </w:p>
        </w:tc>
        <w:tc>
          <w:tcPr>
            <w:tcW w:w="532" w:type="dxa"/>
            <w:vMerge/>
            <w:tcBorders>
              <w:top w:val="nil"/>
              <w:right w:val="single" w:sz="6" w:space="0" w:color="000000"/>
            </w:tcBorders>
            <w:shd w:val="clear" w:color="auto" w:fill="4B87C4"/>
          </w:tcPr>
          <w:p w:rsidR="00B60C2D" w:rsidRDefault="00B60C2D">
            <w:pPr>
              <w:rPr>
                <w:sz w:val="2"/>
                <w:szCs w:val="2"/>
              </w:rPr>
            </w:pPr>
          </w:p>
        </w:tc>
      </w:tr>
      <w:tr w:rsidR="00B60C2D">
        <w:trPr>
          <w:trHeight w:val="164"/>
        </w:trPr>
        <w:tc>
          <w:tcPr>
            <w:tcW w:w="4873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31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Aceites crudos de petróleo o de mineral bituminoso.</w:t>
            </w:r>
          </w:p>
        </w:tc>
        <w:tc>
          <w:tcPr>
            <w:tcW w:w="1169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31"/>
              <w:ind w:right="41"/>
              <w:rPr>
                <w:sz w:val="10"/>
              </w:rPr>
            </w:pPr>
            <w:r>
              <w:rPr>
                <w:w w:val="105"/>
                <w:sz w:val="10"/>
              </w:rPr>
              <w:t>3.116.644,9</w:t>
            </w:r>
          </w:p>
        </w:tc>
        <w:tc>
          <w:tcPr>
            <w:tcW w:w="1089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31"/>
              <w:ind w:right="40"/>
              <w:rPr>
                <w:sz w:val="10"/>
              </w:rPr>
            </w:pPr>
            <w:r>
              <w:rPr>
                <w:w w:val="105"/>
                <w:sz w:val="10"/>
              </w:rPr>
              <w:t>2.068.466,6</w:t>
            </w:r>
          </w:p>
        </w:tc>
        <w:tc>
          <w:tcPr>
            <w:tcW w:w="911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31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1.255.223,4</w:t>
            </w:r>
          </w:p>
        </w:tc>
        <w:tc>
          <w:tcPr>
            <w:tcW w:w="801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31"/>
              <w:ind w:right="38"/>
              <w:rPr>
                <w:sz w:val="10"/>
              </w:rPr>
            </w:pPr>
            <w:r>
              <w:rPr>
                <w:w w:val="105"/>
                <w:sz w:val="10"/>
              </w:rPr>
              <w:t>2.010.043,2</w:t>
            </w:r>
          </w:p>
        </w:tc>
        <w:tc>
          <w:tcPr>
            <w:tcW w:w="906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31"/>
              <w:ind w:right="39"/>
              <w:rPr>
                <w:sz w:val="10"/>
              </w:rPr>
            </w:pPr>
            <w:r>
              <w:rPr>
                <w:w w:val="105"/>
                <w:sz w:val="10"/>
              </w:rPr>
              <w:t>2.675.838,7</w:t>
            </w:r>
          </w:p>
        </w:tc>
        <w:tc>
          <w:tcPr>
            <w:tcW w:w="945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31"/>
              <w:ind w:right="355"/>
              <w:rPr>
                <w:sz w:val="10"/>
              </w:rPr>
            </w:pPr>
            <w:r>
              <w:rPr>
                <w:sz w:val="10"/>
              </w:rPr>
              <w:t>33,1</w:t>
            </w:r>
          </w:p>
        </w:tc>
        <w:tc>
          <w:tcPr>
            <w:tcW w:w="532" w:type="dxa"/>
            <w:tcBorders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31"/>
              <w:ind w:right="5"/>
              <w:rPr>
                <w:sz w:val="10"/>
              </w:rPr>
            </w:pPr>
            <w:r>
              <w:rPr>
                <w:sz w:val="10"/>
              </w:rPr>
              <w:t>87,2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 w:right="-1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Aceites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petróleo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mineral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bituminoso,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excepto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aceites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crudos;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preparaciones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expresadas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ni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210.750,1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21.379,0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72.752,0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115.308,8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46.521,7</w:t>
            </w:r>
          </w:p>
        </w:tc>
        <w:tc>
          <w:tcPr>
            <w:tcW w:w="945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55"/>
              <w:rPr>
                <w:sz w:val="10"/>
              </w:rPr>
            </w:pPr>
            <w:r>
              <w:rPr>
                <w:sz w:val="10"/>
              </w:rPr>
              <w:t>-59,7</w:t>
            </w:r>
          </w:p>
        </w:tc>
        <w:tc>
          <w:tcPr>
            <w:tcW w:w="532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5"/>
              <w:rPr>
                <w:sz w:val="10"/>
              </w:rPr>
            </w:pPr>
            <w:r>
              <w:rPr>
                <w:sz w:val="10"/>
              </w:rPr>
              <w:t>1,5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Medicamentos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(excepto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productos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partidas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30.02,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30.05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ó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30.06)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constituidos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productos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41.457,4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41.897,2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43.938,7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38.267,6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39.736,6</w:t>
            </w:r>
          </w:p>
        </w:tc>
        <w:tc>
          <w:tcPr>
            <w:tcW w:w="945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55"/>
              <w:rPr>
                <w:sz w:val="10"/>
              </w:rPr>
            </w:pPr>
            <w:r>
              <w:rPr>
                <w:sz w:val="10"/>
              </w:rPr>
              <w:t>3,8</w:t>
            </w:r>
          </w:p>
        </w:tc>
        <w:tc>
          <w:tcPr>
            <w:tcW w:w="532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5"/>
              <w:rPr>
                <w:sz w:val="10"/>
              </w:rPr>
            </w:pPr>
            <w:r>
              <w:rPr>
                <w:sz w:val="10"/>
              </w:rPr>
              <w:t>1,3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Hullas; briquetas, ovoides y combustibles sólidos similares, obtenidos de la hulla.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3.819,3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2.442,3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28.587,9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9.738,1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33.168,7</w:t>
            </w:r>
          </w:p>
        </w:tc>
        <w:tc>
          <w:tcPr>
            <w:tcW w:w="945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55"/>
              <w:rPr>
                <w:sz w:val="10"/>
              </w:rPr>
            </w:pPr>
            <w:r>
              <w:rPr>
                <w:sz w:val="10"/>
              </w:rPr>
              <w:t>240,6</w:t>
            </w:r>
          </w:p>
        </w:tc>
        <w:tc>
          <w:tcPr>
            <w:tcW w:w="532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5"/>
              <w:rPr>
                <w:sz w:val="10"/>
              </w:rPr>
            </w:pPr>
            <w:r>
              <w:rPr>
                <w:sz w:val="10"/>
              </w:rPr>
              <w:t>1,1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Los demás muebles y sus partes.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15.294,2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12.568,6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11.960,6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13.483,5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12.938,8</w:t>
            </w:r>
          </w:p>
        </w:tc>
        <w:tc>
          <w:tcPr>
            <w:tcW w:w="945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55"/>
              <w:rPr>
                <w:sz w:val="10"/>
              </w:rPr>
            </w:pPr>
            <w:r>
              <w:rPr>
                <w:sz w:val="10"/>
              </w:rPr>
              <w:t>-4,0</w:t>
            </w:r>
          </w:p>
        </w:tc>
        <w:tc>
          <w:tcPr>
            <w:tcW w:w="532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5"/>
              <w:rPr>
                <w:sz w:val="10"/>
              </w:rPr>
            </w:pPr>
            <w:r>
              <w:rPr>
                <w:sz w:val="10"/>
              </w:rPr>
              <w:t>0,4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8"/>
              <w:ind w:left="23" w:right="-1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Insecticidas,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raticidas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demás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antirroedores</w:t>
            </w:r>
            <w:proofErr w:type="spellEnd"/>
            <w:r>
              <w:rPr>
                <w:w w:val="105"/>
                <w:sz w:val="10"/>
              </w:rPr>
              <w:t>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fungicidas,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herbicidas,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inhibi•dores</w:t>
            </w:r>
            <w:proofErr w:type="spellEnd"/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germinación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regula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8"/>
              <w:ind w:right="40"/>
              <w:rPr>
                <w:sz w:val="10"/>
              </w:rPr>
            </w:pPr>
            <w:r>
              <w:rPr>
                <w:sz w:val="10"/>
              </w:rPr>
              <w:t>10.010,4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8"/>
              <w:ind w:right="39"/>
              <w:rPr>
                <w:sz w:val="10"/>
              </w:rPr>
            </w:pPr>
            <w:r>
              <w:rPr>
                <w:sz w:val="10"/>
              </w:rPr>
              <w:t>10.900,9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8"/>
              <w:ind w:right="38"/>
              <w:rPr>
                <w:sz w:val="10"/>
              </w:rPr>
            </w:pPr>
            <w:r>
              <w:rPr>
                <w:sz w:val="10"/>
              </w:rPr>
              <w:t>11.687,4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8"/>
              <w:ind w:right="38"/>
              <w:rPr>
                <w:sz w:val="10"/>
              </w:rPr>
            </w:pPr>
            <w:r>
              <w:rPr>
                <w:sz w:val="10"/>
              </w:rPr>
              <w:t>11.306,4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8"/>
              <w:ind w:right="38"/>
              <w:rPr>
                <w:sz w:val="10"/>
              </w:rPr>
            </w:pPr>
            <w:r>
              <w:rPr>
                <w:sz w:val="10"/>
              </w:rPr>
              <w:t>10.582,8</w:t>
            </w:r>
          </w:p>
        </w:tc>
        <w:tc>
          <w:tcPr>
            <w:tcW w:w="945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8"/>
              <w:ind w:right="355"/>
              <w:rPr>
                <w:sz w:val="10"/>
              </w:rPr>
            </w:pPr>
            <w:r>
              <w:rPr>
                <w:sz w:val="10"/>
              </w:rPr>
              <w:t>-6,4</w:t>
            </w:r>
          </w:p>
        </w:tc>
        <w:tc>
          <w:tcPr>
            <w:tcW w:w="532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18"/>
              <w:ind w:right="5"/>
              <w:rPr>
                <w:sz w:val="10"/>
              </w:rPr>
            </w:pPr>
            <w:r>
              <w:rPr>
                <w:sz w:val="10"/>
              </w:rPr>
              <w:t>0,3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 w:right="-1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Transformadores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eléctricos,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convertidores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eléctricos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estáticos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(por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ejemplo: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rectificadores)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bobinas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3.023,9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3.752,7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4.085,4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2.841,4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8.062,7</w:t>
            </w:r>
          </w:p>
        </w:tc>
        <w:tc>
          <w:tcPr>
            <w:tcW w:w="945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55"/>
              <w:rPr>
                <w:sz w:val="10"/>
              </w:rPr>
            </w:pPr>
            <w:r>
              <w:rPr>
                <w:sz w:val="10"/>
              </w:rPr>
              <w:t>183,8</w:t>
            </w:r>
          </w:p>
        </w:tc>
        <w:tc>
          <w:tcPr>
            <w:tcW w:w="532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5"/>
              <w:rPr>
                <w:sz w:val="10"/>
              </w:rPr>
            </w:pPr>
            <w:r>
              <w:rPr>
                <w:sz w:val="10"/>
              </w:rPr>
              <w:t>0,3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Margarina;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mezclas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preparaciones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alimenticias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grasas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aceites,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animales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vegetales,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fraccio</w:t>
            </w:r>
            <w:proofErr w:type="spellEnd"/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1"/>
              <w:rPr>
                <w:sz w:val="10"/>
              </w:rPr>
            </w:pPr>
            <w:r>
              <w:rPr>
                <w:sz w:val="10"/>
              </w:rPr>
              <w:t>358,9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3.845,4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10.076,5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13.196,0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7.319,6</w:t>
            </w:r>
          </w:p>
        </w:tc>
        <w:tc>
          <w:tcPr>
            <w:tcW w:w="945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55"/>
              <w:rPr>
                <w:sz w:val="10"/>
              </w:rPr>
            </w:pPr>
            <w:r>
              <w:rPr>
                <w:sz w:val="10"/>
              </w:rPr>
              <w:t>-44,5</w:t>
            </w:r>
          </w:p>
        </w:tc>
        <w:tc>
          <w:tcPr>
            <w:tcW w:w="532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5"/>
              <w:rPr>
                <w:sz w:val="10"/>
              </w:rPr>
            </w:pPr>
            <w:r>
              <w:rPr>
                <w:sz w:val="10"/>
              </w:rPr>
              <w:t>0,2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Manufacturas de </w:t>
            </w:r>
            <w:proofErr w:type="spellStart"/>
            <w:r>
              <w:rPr>
                <w:w w:val="105"/>
                <w:sz w:val="10"/>
              </w:rPr>
              <w:t>amiantocemento</w:t>
            </w:r>
            <w:proofErr w:type="spellEnd"/>
            <w:r>
              <w:rPr>
                <w:w w:val="105"/>
                <w:sz w:val="10"/>
              </w:rPr>
              <w:t xml:space="preserve">, </w:t>
            </w:r>
            <w:proofErr w:type="spellStart"/>
            <w:r>
              <w:rPr>
                <w:w w:val="105"/>
                <w:sz w:val="10"/>
              </w:rPr>
              <w:t>celulosacemento</w:t>
            </w:r>
            <w:proofErr w:type="spellEnd"/>
            <w:r>
              <w:rPr>
                <w:w w:val="105"/>
                <w:sz w:val="10"/>
              </w:rPr>
              <w:t xml:space="preserve"> o similares.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10.360,0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9.955,9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10.640,5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8.951,8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7.248,2</w:t>
            </w:r>
          </w:p>
        </w:tc>
        <w:tc>
          <w:tcPr>
            <w:tcW w:w="945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55"/>
              <w:rPr>
                <w:sz w:val="10"/>
              </w:rPr>
            </w:pPr>
            <w:r>
              <w:rPr>
                <w:sz w:val="10"/>
              </w:rPr>
              <w:t>-19,0</w:t>
            </w:r>
          </w:p>
        </w:tc>
        <w:tc>
          <w:tcPr>
            <w:tcW w:w="532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5"/>
              <w:rPr>
                <w:sz w:val="10"/>
              </w:rPr>
            </w:pPr>
            <w:r>
              <w:rPr>
                <w:sz w:val="10"/>
              </w:rPr>
              <w:t>0,2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Aceite de palma y sus fracciones, incluso refinado, pero sin modificar químicamente.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6.991,2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5.609,7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1.551,4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7"/>
              <w:rPr>
                <w:sz w:val="10"/>
              </w:rPr>
            </w:pPr>
            <w:r>
              <w:rPr>
                <w:sz w:val="10"/>
              </w:rPr>
              <w:t>23,1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7.174,3</w:t>
            </w:r>
          </w:p>
        </w:tc>
        <w:tc>
          <w:tcPr>
            <w:tcW w:w="945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55"/>
              <w:rPr>
                <w:sz w:val="10"/>
              </w:rPr>
            </w:pPr>
            <w:r>
              <w:rPr>
                <w:sz w:val="10"/>
              </w:rPr>
              <w:t>30921,2</w:t>
            </w:r>
          </w:p>
        </w:tc>
        <w:tc>
          <w:tcPr>
            <w:tcW w:w="532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5"/>
              <w:rPr>
                <w:sz w:val="10"/>
              </w:rPr>
            </w:pPr>
            <w:r>
              <w:rPr>
                <w:sz w:val="10"/>
              </w:rPr>
              <w:t>0,2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Construcciones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sus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partes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(por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ejemplo: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puentes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sus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partes,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compuertas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esclusas,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torres,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castillet</w:t>
            </w:r>
            <w:proofErr w:type="spellEnd"/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2.721,8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7.796,2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6.182,6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4.919,0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7.043,5</w:t>
            </w:r>
          </w:p>
        </w:tc>
        <w:tc>
          <w:tcPr>
            <w:tcW w:w="945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55"/>
              <w:rPr>
                <w:sz w:val="10"/>
              </w:rPr>
            </w:pPr>
            <w:r>
              <w:rPr>
                <w:sz w:val="10"/>
              </w:rPr>
              <w:t>43,2</w:t>
            </w:r>
          </w:p>
        </w:tc>
        <w:tc>
          <w:tcPr>
            <w:tcW w:w="532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5"/>
              <w:rPr>
                <w:sz w:val="10"/>
              </w:rPr>
            </w:pPr>
            <w:r>
              <w:rPr>
                <w:sz w:val="10"/>
              </w:rPr>
              <w:t>0,2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Flores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capullos,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cortados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ramos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adornos,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frescos,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secos,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blanqueados,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teñidos,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impregnados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4.051,1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4.853,8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6.931,9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6.691,7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6.899,6</w:t>
            </w:r>
          </w:p>
        </w:tc>
        <w:tc>
          <w:tcPr>
            <w:tcW w:w="945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55"/>
              <w:rPr>
                <w:sz w:val="10"/>
              </w:rPr>
            </w:pPr>
            <w:r>
              <w:rPr>
                <w:sz w:val="10"/>
              </w:rPr>
              <w:t>3,1</w:t>
            </w:r>
          </w:p>
        </w:tc>
        <w:tc>
          <w:tcPr>
            <w:tcW w:w="532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5"/>
              <w:rPr>
                <w:sz w:val="10"/>
              </w:rPr>
            </w:pPr>
            <w:r>
              <w:rPr>
                <w:sz w:val="10"/>
              </w:rPr>
              <w:t>0,2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Preparaciones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belleza,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maquillaje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cuidado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piel,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excepto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medicamentos,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incluidas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6.144,0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4.985,8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9.999,5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8.434,9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6.555,4</w:t>
            </w:r>
          </w:p>
        </w:tc>
        <w:tc>
          <w:tcPr>
            <w:tcW w:w="945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55"/>
              <w:rPr>
                <w:sz w:val="10"/>
              </w:rPr>
            </w:pPr>
            <w:r>
              <w:rPr>
                <w:sz w:val="10"/>
              </w:rPr>
              <w:t>-22,3</w:t>
            </w:r>
          </w:p>
        </w:tc>
        <w:tc>
          <w:tcPr>
            <w:tcW w:w="532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5"/>
              <w:rPr>
                <w:sz w:val="10"/>
              </w:rPr>
            </w:pPr>
            <w:r>
              <w:rPr>
                <w:sz w:val="10"/>
              </w:rPr>
              <w:t>0,2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Preparaciones capilares.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7.258,7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7.070,7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6.738,9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6.059,3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6.510,8</w:t>
            </w:r>
          </w:p>
        </w:tc>
        <w:tc>
          <w:tcPr>
            <w:tcW w:w="945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55"/>
              <w:rPr>
                <w:sz w:val="10"/>
              </w:rPr>
            </w:pPr>
            <w:r>
              <w:rPr>
                <w:sz w:val="10"/>
              </w:rPr>
              <w:t>7,5</w:t>
            </w:r>
          </w:p>
        </w:tc>
        <w:tc>
          <w:tcPr>
            <w:tcW w:w="532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5"/>
              <w:rPr>
                <w:sz w:val="10"/>
              </w:rPr>
            </w:pPr>
            <w:r>
              <w:rPr>
                <w:sz w:val="10"/>
              </w:rPr>
              <w:t>0,2</w:t>
            </w:r>
          </w:p>
        </w:tc>
      </w:tr>
      <w:tr w:rsidR="00B60C2D">
        <w:trPr>
          <w:trHeight w:val="127"/>
        </w:trPr>
        <w:tc>
          <w:tcPr>
            <w:tcW w:w="4873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left="23" w:right="-1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Productos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panadería,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pastelería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galletería,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incluso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adición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cacao;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hostias,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sellos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vacíos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</w:t>
            </w:r>
          </w:p>
        </w:tc>
        <w:tc>
          <w:tcPr>
            <w:tcW w:w="1169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right="40"/>
              <w:rPr>
                <w:sz w:val="10"/>
              </w:rPr>
            </w:pPr>
            <w:r>
              <w:rPr>
                <w:sz w:val="10"/>
              </w:rPr>
              <w:t>2.928,2</w:t>
            </w:r>
          </w:p>
        </w:tc>
        <w:tc>
          <w:tcPr>
            <w:tcW w:w="1089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right="39"/>
              <w:rPr>
                <w:sz w:val="10"/>
              </w:rPr>
            </w:pPr>
            <w:r>
              <w:rPr>
                <w:sz w:val="10"/>
              </w:rPr>
              <w:t>3.885,4</w:t>
            </w:r>
          </w:p>
        </w:tc>
        <w:tc>
          <w:tcPr>
            <w:tcW w:w="911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right="38"/>
              <w:rPr>
                <w:sz w:val="10"/>
              </w:rPr>
            </w:pPr>
            <w:r>
              <w:rPr>
                <w:sz w:val="10"/>
              </w:rPr>
              <w:t>3.428,9</w:t>
            </w:r>
          </w:p>
        </w:tc>
        <w:tc>
          <w:tcPr>
            <w:tcW w:w="801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right="38"/>
              <w:rPr>
                <w:sz w:val="10"/>
              </w:rPr>
            </w:pPr>
            <w:r>
              <w:rPr>
                <w:sz w:val="10"/>
              </w:rPr>
              <w:t>4.337,3</w:t>
            </w:r>
          </w:p>
        </w:tc>
        <w:tc>
          <w:tcPr>
            <w:tcW w:w="906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right="38"/>
              <w:rPr>
                <w:sz w:val="10"/>
              </w:rPr>
            </w:pPr>
            <w:r>
              <w:rPr>
                <w:sz w:val="10"/>
              </w:rPr>
              <w:t>4.991,6</w:t>
            </w:r>
          </w:p>
        </w:tc>
        <w:tc>
          <w:tcPr>
            <w:tcW w:w="945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right="355"/>
              <w:rPr>
                <w:sz w:val="10"/>
              </w:rPr>
            </w:pPr>
            <w:r>
              <w:rPr>
                <w:sz w:val="10"/>
              </w:rPr>
              <w:t>15,1</w:t>
            </w:r>
          </w:p>
        </w:tc>
        <w:tc>
          <w:tcPr>
            <w:tcW w:w="532" w:type="dxa"/>
            <w:tcBorders>
              <w:top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line="90" w:lineRule="exact"/>
              <w:ind w:right="5"/>
              <w:rPr>
                <w:sz w:val="10"/>
              </w:rPr>
            </w:pPr>
            <w:r>
              <w:rPr>
                <w:sz w:val="10"/>
              </w:rPr>
              <w:t>0,2</w:t>
            </w:r>
          </w:p>
        </w:tc>
      </w:tr>
      <w:tr w:rsidR="00B60C2D">
        <w:trPr>
          <w:trHeight w:val="135"/>
        </w:trPr>
        <w:tc>
          <w:tcPr>
            <w:tcW w:w="4873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left="52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Subtotal</w:t>
            </w:r>
          </w:p>
        </w:tc>
        <w:tc>
          <w:tcPr>
            <w:tcW w:w="1169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4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3.441.814,0</w:t>
            </w:r>
          </w:p>
        </w:tc>
        <w:tc>
          <w:tcPr>
            <w:tcW w:w="1089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40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2.209.410,3</w:t>
            </w:r>
          </w:p>
        </w:tc>
        <w:tc>
          <w:tcPr>
            <w:tcW w:w="911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39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1.483.785,7</w:t>
            </w:r>
          </w:p>
        </w:tc>
        <w:tc>
          <w:tcPr>
            <w:tcW w:w="801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38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2.253.602,3</w:t>
            </w:r>
          </w:p>
        </w:tc>
        <w:tc>
          <w:tcPr>
            <w:tcW w:w="906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39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2.880.593,1</w:t>
            </w:r>
          </w:p>
        </w:tc>
        <w:tc>
          <w:tcPr>
            <w:tcW w:w="945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355"/>
              <w:rPr>
                <w:b/>
                <w:sz w:val="10"/>
              </w:rPr>
            </w:pPr>
            <w:r>
              <w:rPr>
                <w:b/>
                <w:sz w:val="10"/>
              </w:rPr>
              <w:t>27,8</w:t>
            </w:r>
          </w:p>
        </w:tc>
        <w:tc>
          <w:tcPr>
            <w:tcW w:w="532" w:type="dxa"/>
            <w:tcBorders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4"/>
              <w:rPr>
                <w:b/>
                <w:sz w:val="10"/>
              </w:rPr>
            </w:pPr>
            <w:r>
              <w:rPr>
                <w:b/>
                <w:sz w:val="10"/>
              </w:rPr>
              <w:t>93,8</w:t>
            </w:r>
          </w:p>
        </w:tc>
      </w:tr>
      <w:tr w:rsidR="00B60C2D">
        <w:trPr>
          <w:trHeight w:val="136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left="52"/>
              <w:jc w:val="left"/>
              <w:rPr>
                <w:b/>
                <w:sz w:val="10"/>
              </w:rPr>
            </w:pPr>
            <w:proofErr w:type="spellStart"/>
            <w:r>
              <w:rPr>
                <w:b/>
                <w:color w:val="365F92"/>
                <w:w w:val="105"/>
                <w:sz w:val="10"/>
              </w:rPr>
              <w:t>Part.ipación</w:t>
            </w:r>
            <w:proofErr w:type="spellEnd"/>
            <w:r>
              <w:rPr>
                <w:b/>
                <w:color w:val="365F92"/>
                <w:w w:val="105"/>
                <w:sz w:val="10"/>
              </w:rPr>
              <w:t xml:space="preserve"> %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left="455"/>
              <w:jc w:val="left"/>
              <w:rPr>
                <w:b/>
                <w:sz w:val="10"/>
              </w:rPr>
            </w:pPr>
            <w:r>
              <w:rPr>
                <w:b/>
                <w:color w:val="365F92"/>
                <w:w w:val="105"/>
                <w:sz w:val="10"/>
              </w:rPr>
              <w:t>93,8%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right="12"/>
              <w:rPr>
                <w:b/>
                <w:sz w:val="10"/>
              </w:rPr>
            </w:pPr>
            <w:r>
              <w:rPr>
                <w:b/>
                <w:color w:val="365F92"/>
                <w:sz w:val="10"/>
              </w:rPr>
              <w:t>91,0%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right="11"/>
              <w:rPr>
                <w:b/>
                <w:sz w:val="10"/>
              </w:rPr>
            </w:pPr>
            <w:r>
              <w:rPr>
                <w:b/>
                <w:color w:val="365F92"/>
                <w:sz w:val="10"/>
              </w:rPr>
              <w:t>86,5%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right="10"/>
              <w:rPr>
                <w:b/>
                <w:sz w:val="10"/>
              </w:rPr>
            </w:pPr>
            <w:r>
              <w:rPr>
                <w:b/>
                <w:color w:val="365F92"/>
                <w:sz w:val="10"/>
              </w:rPr>
              <w:t>91,5%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right="11"/>
              <w:rPr>
                <w:b/>
                <w:sz w:val="10"/>
              </w:rPr>
            </w:pPr>
            <w:r>
              <w:rPr>
                <w:b/>
                <w:color w:val="365F92"/>
                <w:sz w:val="10"/>
              </w:rPr>
              <w:t>93,8%</w:t>
            </w:r>
          </w:p>
        </w:tc>
        <w:tc>
          <w:tcPr>
            <w:tcW w:w="945" w:type="dxa"/>
            <w:tcBorders>
              <w:top w:val="nil"/>
              <w:bottom w:val="nil"/>
            </w:tcBorders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32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</w:tr>
      <w:tr w:rsidR="00B60C2D">
        <w:trPr>
          <w:trHeight w:val="127"/>
        </w:trPr>
        <w:tc>
          <w:tcPr>
            <w:tcW w:w="4873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left="52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Total exportado a Panamá</w:t>
            </w:r>
          </w:p>
        </w:tc>
        <w:tc>
          <w:tcPr>
            <w:tcW w:w="1169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right="4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3.668.115,6</w:t>
            </w:r>
          </w:p>
        </w:tc>
        <w:tc>
          <w:tcPr>
            <w:tcW w:w="1089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right="40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2.428.663,6</w:t>
            </w:r>
          </w:p>
        </w:tc>
        <w:tc>
          <w:tcPr>
            <w:tcW w:w="911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right="39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1.714.897,5</w:t>
            </w:r>
          </w:p>
        </w:tc>
        <w:tc>
          <w:tcPr>
            <w:tcW w:w="801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right="38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2.462.440,2</w:t>
            </w:r>
          </w:p>
        </w:tc>
        <w:tc>
          <w:tcPr>
            <w:tcW w:w="906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right="39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3.069.640,2</w:t>
            </w:r>
          </w:p>
        </w:tc>
        <w:tc>
          <w:tcPr>
            <w:tcW w:w="945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right="355"/>
              <w:rPr>
                <w:b/>
                <w:sz w:val="10"/>
              </w:rPr>
            </w:pPr>
            <w:r>
              <w:rPr>
                <w:b/>
                <w:sz w:val="10"/>
              </w:rPr>
              <w:t>24,7</w:t>
            </w:r>
          </w:p>
        </w:tc>
        <w:tc>
          <w:tcPr>
            <w:tcW w:w="532" w:type="dxa"/>
            <w:tcBorders>
              <w:top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10" w:line="98" w:lineRule="exact"/>
              <w:ind w:right="4"/>
              <w:rPr>
                <w:b/>
                <w:sz w:val="10"/>
              </w:rPr>
            </w:pPr>
            <w:r>
              <w:rPr>
                <w:b/>
                <w:sz w:val="10"/>
              </w:rPr>
              <w:t>100,0</w:t>
            </w:r>
          </w:p>
        </w:tc>
      </w:tr>
    </w:tbl>
    <w:p w:rsidR="00B60C2D" w:rsidRDefault="0018623D">
      <w:pPr>
        <w:pStyle w:val="Prrafodelista"/>
        <w:numPr>
          <w:ilvl w:val="0"/>
          <w:numId w:val="1"/>
        </w:numPr>
        <w:tabs>
          <w:tab w:val="left" w:pos="502"/>
        </w:tabs>
        <w:spacing w:before="13" w:line="300" w:lineRule="auto"/>
        <w:ind w:firstLine="24"/>
        <w:rPr>
          <w:sz w:val="8"/>
        </w:rPr>
      </w:pPr>
      <w:r>
        <w:rPr>
          <w:w w:val="105"/>
          <w:sz w:val="8"/>
        </w:rPr>
        <w:t>descriptiva</w:t>
      </w:r>
      <w:r>
        <w:rPr>
          <w:spacing w:val="-11"/>
          <w:w w:val="105"/>
          <w:sz w:val="8"/>
        </w:rPr>
        <w:t xml:space="preserve"> </w:t>
      </w:r>
      <w:r>
        <w:rPr>
          <w:w w:val="105"/>
          <w:sz w:val="8"/>
        </w:rPr>
        <w:t>modificada</w:t>
      </w:r>
      <w:r>
        <w:rPr>
          <w:spacing w:val="-10"/>
          <w:w w:val="105"/>
          <w:sz w:val="8"/>
        </w:rPr>
        <w:t xml:space="preserve"> </w:t>
      </w:r>
      <w:r>
        <w:rPr>
          <w:spacing w:val="-2"/>
          <w:w w:val="105"/>
          <w:sz w:val="8"/>
        </w:rPr>
        <w:t>por</w:t>
      </w:r>
      <w:r>
        <w:rPr>
          <w:spacing w:val="-8"/>
          <w:w w:val="105"/>
          <w:sz w:val="8"/>
        </w:rPr>
        <w:t xml:space="preserve"> </w:t>
      </w:r>
      <w:r>
        <w:rPr>
          <w:w w:val="105"/>
          <w:sz w:val="8"/>
        </w:rPr>
        <w:t>OEE,</w:t>
      </w:r>
      <w:r>
        <w:rPr>
          <w:spacing w:val="-7"/>
          <w:w w:val="105"/>
          <w:sz w:val="8"/>
        </w:rPr>
        <w:t xml:space="preserve"> </w:t>
      </w:r>
      <w:proofErr w:type="spellStart"/>
      <w:r>
        <w:rPr>
          <w:w w:val="105"/>
          <w:sz w:val="8"/>
        </w:rPr>
        <w:t>Mincit</w:t>
      </w:r>
      <w:proofErr w:type="spellEnd"/>
      <w:r>
        <w:rPr>
          <w:w w:val="105"/>
          <w:sz w:val="8"/>
        </w:rPr>
        <w:t xml:space="preserve"> </w:t>
      </w:r>
      <w:proofErr w:type="spellStart"/>
      <w:r>
        <w:rPr>
          <w:w w:val="105"/>
          <w:sz w:val="8"/>
        </w:rPr>
        <w:t>Fuente</w:t>
      </w:r>
      <w:proofErr w:type="gramStart"/>
      <w:r>
        <w:rPr>
          <w:w w:val="105"/>
          <w:sz w:val="8"/>
        </w:rPr>
        <w:t>:DANE</w:t>
      </w:r>
      <w:proofErr w:type="spellEnd"/>
      <w:proofErr w:type="gramEnd"/>
      <w:r>
        <w:rPr>
          <w:w w:val="105"/>
          <w:sz w:val="8"/>
        </w:rPr>
        <w:t>-DIAN.</w:t>
      </w:r>
    </w:p>
    <w:p w:rsidR="00B60C2D" w:rsidRDefault="00B60C2D">
      <w:pPr>
        <w:pStyle w:val="Textoindependiente"/>
        <w:rPr>
          <w:sz w:val="8"/>
        </w:rPr>
      </w:pPr>
    </w:p>
    <w:p w:rsidR="00B60C2D" w:rsidRDefault="00B60C2D">
      <w:pPr>
        <w:pStyle w:val="Textoindependiente"/>
        <w:rPr>
          <w:sz w:val="8"/>
        </w:rPr>
      </w:pPr>
    </w:p>
    <w:p w:rsidR="00B60C2D" w:rsidRDefault="00B60C2D">
      <w:pPr>
        <w:pStyle w:val="Textoindependiente"/>
        <w:rPr>
          <w:sz w:val="8"/>
        </w:rPr>
      </w:pPr>
    </w:p>
    <w:p w:rsidR="00B60C2D" w:rsidRDefault="00B60C2D">
      <w:pPr>
        <w:pStyle w:val="Textoindependiente"/>
        <w:rPr>
          <w:sz w:val="8"/>
        </w:rPr>
      </w:pPr>
    </w:p>
    <w:p w:rsidR="00B60C2D" w:rsidRDefault="00B60C2D">
      <w:pPr>
        <w:pStyle w:val="Textoindependiente"/>
        <w:rPr>
          <w:sz w:val="8"/>
        </w:rPr>
      </w:pPr>
    </w:p>
    <w:p w:rsidR="00B60C2D" w:rsidRDefault="00B60C2D">
      <w:pPr>
        <w:pStyle w:val="Textoindependiente"/>
        <w:spacing w:before="7"/>
        <w:rPr>
          <w:sz w:val="9"/>
        </w:rPr>
      </w:pPr>
    </w:p>
    <w:p w:rsidR="00B60C2D" w:rsidRDefault="0018623D">
      <w:pPr>
        <w:ind w:left="424"/>
        <w:rPr>
          <w:b/>
          <w:sz w:val="11"/>
        </w:rPr>
      </w:pPr>
      <w:r>
        <w:rPr>
          <w:b/>
          <w:color w:val="234061"/>
          <w:w w:val="105"/>
          <w:sz w:val="11"/>
        </w:rPr>
        <w:t>Principales productos de importación desde Panamá</w:t>
      </w:r>
    </w:p>
    <w:tbl>
      <w:tblPr>
        <w:tblStyle w:val="TableNormal"/>
        <w:tblW w:w="0" w:type="auto"/>
        <w:tblInd w:w="4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73"/>
        <w:gridCol w:w="1169"/>
        <w:gridCol w:w="1089"/>
        <w:gridCol w:w="911"/>
        <w:gridCol w:w="801"/>
        <w:gridCol w:w="906"/>
        <w:gridCol w:w="944"/>
        <w:gridCol w:w="531"/>
      </w:tblGrid>
      <w:tr w:rsidR="00B60C2D" w:rsidTr="004710EC">
        <w:trPr>
          <w:trHeight w:val="112"/>
        </w:trPr>
        <w:tc>
          <w:tcPr>
            <w:tcW w:w="4873" w:type="dxa"/>
            <w:vMerge w:val="restart"/>
            <w:tcBorders>
              <w:top w:val="nil"/>
            </w:tcBorders>
            <w:shd w:val="clear" w:color="auto" w:fill="9900FF"/>
          </w:tcPr>
          <w:p w:rsidR="00B60C2D" w:rsidRDefault="00B60C2D">
            <w:pPr>
              <w:pStyle w:val="TableParagraph"/>
              <w:spacing w:before="9" w:line="240" w:lineRule="auto"/>
              <w:jc w:val="left"/>
              <w:rPr>
                <w:b/>
                <w:sz w:val="9"/>
              </w:rPr>
            </w:pPr>
          </w:p>
          <w:p w:rsidR="00B60C2D" w:rsidRDefault="0018623D">
            <w:pPr>
              <w:pStyle w:val="TableParagraph"/>
              <w:spacing w:before="0" w:line="240" w:lineRule="auto"/>
              <w:ind w:left="2067" w:right="2055"/>
              <w:jc w:val="center"/>
              <w:rPr>
                <w:b/>
                <w:sz w:val="11"/>
              </w:rPr>
            </w:pPr>
            <w:r>
              <w:rPr>
                <w:b/>
                <w:color w:val="FFFFFF"/>
                <w:w w:val="105"/>
                <w:sz w:val="11"/>
              </w:rPr>
              <w:t>Descriptiva *</w:t>
            </w:r>
          </w:p>
        </w:tc>
        <w:tc>
          <w:tcPr>
            <w:tcW w:w="4876" w:type="dxa"/>
            <w:gridSpan w:val="5"/>
            <w:shd w:val="clear" w:color="auto" w:fill="9900FF"/>
          </w:tcPr>
          <w:p w:rsidR="00B60C2D" w:rsidRDefault="0018623D">
            <w:pPr>
              <w:pStyle w:val="TableParagraph"/>
              <w:spacing w:before="0" w:line="92" w:lineRule="exact"/>
              <w:ind w:left="1967" w:right="1940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Miles de USD CIF</w:t>
            </w:r>
          </w:p>
        </w:tc>
        <w:tc>
          <w:tcPr>
            <w:tcW w:w="944" w:type="dxa"/>
            <w:vMerge w:val="restart"/>
            <w:shd w:val="clear" w:color="auto" w:fill="9900FF"/>
          </w:tcPr>
          <w:p w:rsidR="00B60C2D" w:rsidRDefault="00B60C2D">
            <w:pPr>
              <w:pStyle w:val="TableParagraph"/>
              <w:spacing w:before="6" w:line="240" w:lineRule="auto"/>
              <w:jc w:val="left"/>
              <w:rPr>
                <w:b/>
                <w:sz w:val="10"/>
              </w:rPr>
            </w:pPr>
          </w:p>
          <w:p w:rsidR="00B60C2D" w:rsidRDefault="0018623D">
            <w:pPr>
              <w:pStyle w:val="TableParagraph"/>
              <w:spacing w:before="0" w:line="240" w:lineRule="auto"/>
              <w:ind w:left="164"/>
              <w:jc w:val="left"/>
              <w:rPr>
                <w:b/>
                <w:sz w:val="9"/>
              </w:rPr>
            </w:pPr>
            <w:r>
              <w:rPr>
                <w:b/>
                <w:color w:val="FFFFFF"/>
                <w:w w:val="105"/>
                <w:sz w:val="9"/>
              </w:rPr>
              <w:t>Var % 2018/17</w:t>
            </w:r>
          </w:p>
        </w:tc>
        <w:tc>
          <w:tcPr>
            <w:tcW w:w="531" w:type="dxa"/>
            <w:vMerge w:val="restart"/>
            <w:tcBorders>
              <w:right w:val="single" w:sz="6" w:space="0" w:color="000000"/>
            </w:tcBorders>
            <w:shd w:val="clear" w:color="auto" w:fill="9900FF"/>
          </w:tcPr>
          <w:p w:rsidR="00B60C2D" w:rsidRDefault="0018623D">
            <w:pPr>
              <w:pStyle w:val="TableParagraph"/>
              <w:spacing w:before="61" w:line="278" w:lineRule="auto"/>
              <w:ind w:left="168" w:right="63" w:hanging="53"/>
              <w:jc w:val="left"/>
              <w:rPr>
                <w:b/>
                <w:sz w:val="9"/>
              </w:rPr>
            </w:pPr>
            <w:proofErr w:type="spellStart"/>
            <w:r>
              <w:rPr>
                <w:b/>
                <w:color w:val="FFFFFF"/>
                <w:w w:val="105"/>
                <w:sz w:val="9"/>
              </w:rPr>
              <w:t>Part</w:t>
            </w:r>
            <w:proofErr w:type="spellEnd"/>
            <w:r>
              <w:rPr>
                <w:b/>
                <w:color w:val="FFFFFF"/>
                <w:w w:val="105"/>
                <w:sz w:val="9"/>
              </w:rPr>
              <w:t>. % 2018</w:t>
            </w:r>
          </w:p>
        </w:tc>
      </w:tr>
      <w:tr w:rsidR="00B60C2D" w:rsidTr="004710EC">
        <w:trPr>
          <w:trHeight w:val="234"/>
        </w:trPr>
        <w:tc>
          <w:tcPr>
            <w:tcW w:w="4873" w:type="dxa"/>
            <w:vMerge/>
            <w:tcBorders>
              <w:top w:val="nil"/>
            </w:tcBorders>
            <w:shd w:val="clear" w:color="auto" w:fill="9900FF"/>
          </w:tcPr>
          <w:p w:rsidR="00B60C2D" w:rsidRDefault="00B60C2D">
            <w:pPr>
              <w:rPr>
                <w:sz w:val="2"/>
                <w:szCs w:val="2"/>
              </w:rPr>
            </w:pPr>
          </w:p>
        </w:tc>
        <w:tc>
          <w:tcPr>
            <w:tcW w:w="1169" w:type="dxa"/>
            <w:shd w:val="clear" w:color="auto" w:fill="9900FF"/>
          </w:tcPr>
          <w:p w:rsidR="00B60C2D" w:rsidRDefault="0018623D">
            <w:pPr>
              <w:pStyle w:val="TableParagraph"/>
              <w:spacing w:before="50" w:line="240" w:lineRule="auto"/>
              <w:ind w:left="477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2014</w:t>
            </w:r>
          </w:p>
        </w:tc>
        <w:tc>
          <w:tcPr>
            <w:tcW w:w="1089" w:type="dxa"/>
            <w:shd w:val="clear" w:color="auto" w:fill="9900FF"/>
          </w:tcPr>
          <w:p w:rsidR="00B60C2D" w:rsidRDefault="0018623D">
            <w:pPr>
              <w:pStyle w:val="TableParagraph"/>
              <w:spacing w:before="50" w:line="240" w:lineRule="auto"/>
              <w:ind w:left="286" w:right="257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2015</w:t>
            </w:r>
          </w:p>
        </w:tc>
        <w:tc>
          <w:tcPr>
            <w:tcW w:w="911" w:type="dxa"/>
            <w:shd w:val="clear" w:color="auto" w:fill="9900FF"/>
          </w:tcPr>
          <w:p w:rsidR="00B60C2D" w:rsidRDefault="0018623D">
            <w:pPr>
              <w:pStyle w:val="TableParagraph"/>
              <w:spacing w:before="50" w:line="240" w:lineRule="auto"/>
              <w:ind w:left="251" w:right="220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2016</w:t>
            </w:r>
          </w:p>
        </w:tc>
        <w:tc>
          <w:tcPr>
            <w:tcW w:w="801" w:type="dxa"/>
            <w:shd w:val="clear" w:color="auto" w:fill="9900FF"/>
          </w:tcPr>
          <w:p w:rsidR="00B60C2D" w:rsidRDefault="0018623D">
            <w:pPr>
              <w:pStyle w:val="TableParagraph"/>
              <w:spacing w:before="50" w:line="240" w:lineRule="auto"/>
              <w:ind w:left="274" w:right="242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2017</w:t>
            </w:r>
          </w:p>
        </w:tc>
        <w:tc>
          <w:tcPr>
            <w:tcW w:w="906" w:type="dxa"/>
            <w:tcBorders>
              <w:bottom w:val="nil"/>
            </w:tcBorders>
            <w:shd w:val="clear" w:color="auto" w:fill="9900FF"/>
          </w:tcPr>
          <w:p w:rsidR="00B60C2D" w:rsidRDefault="0018623D">
            <w:pPr>
              <w:pStyle w:val="TableParagraph"/>
              <w:spacing w:before="50" w:line="240" w:lineRule="auto"/>
              <w:ind w:left="58" w:right="27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2018</w:t>
            </w:r>
          </w:p>
        </w:tc>
        <w:tc>
          <w:tcPr>
            <w:tcW w:w="944" w:type="dxa"/>
            <w:vMerge/>
            <w:tcBorders>
              <w:top w:val="nil"/>
            </w:tcBorders>
            <w:shd w:val="clear" w:color="auto" w:fill="9900FF"/>
          </w:tcPr>
          <w:p w:rsidR="00B60C2D" w:rsidRDefault="00B60C2D">
            <w:pPr>
              <w:rPr>
                <w:sz w:val="2"/>
                <w:szCs w:val="2"/>
              </w:rPr>
            </w:pPr>
          </w:p>
        </w:tc>
        <w:tc>
          <w:tcPr>
            <w:tcW w:w="531" w:type="dxa"/>
            <w:vMerge/>
            <w:tcBorders>
              <w:top w:val="nil"/>
              <w:right w:val="single" w:sz="6" w:space="0" w:color="000000"/>
            </w:tcBorders>
            <w:shd w:val="clear" w:color="auto" w:fill="9900FF"/>
          </w:tcPr>
          <w:p w:rsidR="00B60C2D" w:rsidRDefault="00B60C2D">
            <w:pPr>
              <w:rPr>
                <w:sz w:val="2"/>
                <w:szCs w:val="2"/>
              </w:rPr>
            </w:pPr>
          </w:p>
        </w:tc>
      </w:tr>
      <w:tr w:rsidR="00B60C2D" w:rsidTr="004710EC">
        <w:trPr>
          <w:trHeight w:val="164"/>
        </w:trPr>
        <w:tc>
          <w:tcPr>
            <w:tcW w:w="4873" w:type="dxa"/>
            <w:tcBorders>
              <w:bottom w:val="nil"/>
            </w:tcBorders>
            <w:shd w:val="clear" w:color="auto" w:fill="auto"/>
          </w:tcPr>
          <w:p w:rsidR="00B60C2D" w:rsidRDefault="0018623D">
            <w:pPr>
              <w:pStyle w:val="TableParagraph"/>
              <w:spacing w:before="31"/>
              <w:ind w:left="23" w:right="-1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Aceites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petróleo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mineral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bituminoso,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excepto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aceites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crudos;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preparaciones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expresadas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ni</w:t>
            </w:r>
          </w:p>
        </w:tc>
        <w:tc>
          <w:tcPr>
            <w:tcW w:w="1169" w:type="dxa"/>
            <w:tcBorders>
              <w:bottom w:val="nil"/>
            </w:tcBorders>
            <w:shd w:val="clear" w:color="auto" w:fill="auto"/>
          </w:tcPr>
          <w:p w:rsidR="00B60C2D" w:rsidRDefault="0018623D">
            <w:pPr>
              <w:pStyle w:val="TableParagraph"/>
              <w:spacing w:before="31"/>
              <w:ind w:right="40"/>
              <w:rPr>
                <w:sz w:val="10"/>
              </w:rPr>
            </w:pPr>
            <w:r>
              <w:rPr>
                <w:sz w:val="10"/>
              </w:rPr>
              <w:t>2.873,0</w:t>
            </w:r>
          </w:p>
        </w:tc>
        <w:tc>
          <w:tcPr>
            <w:tcW w:w="1089" w:type="dxa"/>
            <w:tcBorders>
              <w:bottom w:val="nil"/>
            </w:tcBorders>
            <w:shd w:val="clear" w:color="auto" w:fill="auto"/>
          </w:tcPr>
          <w:p w:rsidR="00B60C2D" w:rsidRDefault="0018623D">
            <w:pPr>
              <w:pStyle w:val="TableParagraph"/>
              <w:spacing w:before="31"/>
              <w:ind w:right="39"/>
              <w:rPr>
                <w:sz w:val="10"/>
              </w:rPr>
            </w:pPr>
            <w:r>
              <w:rPr>
                <w:sz w:val="10"/>
              </w:rPr>
              <w:t>50.793,5</w:t>
            </w:r>
          </w:p>
        </w:tc>
        <w:tc>
          <w:tcPr>
            <w:tcW w:w="911" w:type="dxa"/>
            <w:tcBorders>
              <w:bottom w:val="nil"/>
            </w:tcBorders>
            <w:shd w:val="clear" w:color="auto" w:fill="auto"/>
          </w:tcPr>
          <w:p w:rsidR="00B60C2D" w:rsidRDefault="0018623D">
            <w:pPr>
              <w:pStyle w:val="TableParagraph"/>
              <w:spacing w:before="31"/>
              <w:ind w:right="38"/>
              <w:rPr>
                <w:sz w:val="10"/>
              </w:rPr>
            </w:pPr>
            <w:r>
              <w:rPr>
                <w:sz w:val="10"/>
              </w:rPr>
              <w:t>4.496,4</w:t>
            </w:r>
          </w:p>
        </w:tc>
        <w:tc>
          <w:tcPr>
            <w:tcW w:w="801" w:type="dxa"/>
            <w:tcBorders>
              <w:bottom w:val="nil"/>
            </w:tcBorders>
            <w:shd w:val="clear" w:color="auto" w:fill="auto"/>
          </w:tcPr>
          <w:p w:rsidR="00B60C2D" w:rsidRDefault="0018623D">
            <w:pPr>
              <w:pStyle w:val="TableParagraph"/>
              <w:spacing w:before="31"/>
              <w:ind w:right="38"/>
              <w:rPr>
                <w:sz w:val="10"/>
              </w:rPr>
            </w:pPr>
            <w:r>
              <w:rPr>
                <w:sz w:val="10"/>
              </w:rPr>
              <w:t>23.789,5</w:t>
            </w:r>
          </w:p>
        </w:tc>
        <w:tc>
          <w:tcPr>
            <w:tcW w:w="906" w:type="dxa"/>
            <w:tcBorders>
              <w:top w:val="nil"/>
              <w:bottom w:val="nil"/>
            </w:tcBorders>
            <w:shd w:val="clear" w:color="auto" w:fill="auto"/>
          </w:tcPr>
          <w:p w:rsidR="00B60C2D" w:rsidRDefault="0018623D">
            <w:pPr>
              <w:pStyle w:val="TableParagraph"/>
              <w:spacing w:before="31"/>
              <w:ind w:right="38"/>
              <w:rPr>
                <w:sz w:val="10"/>
              </w:rPr>
            </w:pPr>
            <w:r>
              <w:rPr>
                <w:sz w:val="10"/>
              </w:rPr>
              <w:t>26.586,2</w:t>
            </w:r>
          </w:p>
        </w:tc>
        <w:tc>
          <w:tcPr>
            <w:tcW w:w="944" w:type="dxa"/>
            <w:tcBorders>
              <w:bottom w:val="nil"/>
            </w:tcBorders>
            <w:shd w:val="clear" w:color="auto" w:fill="auto"/>
          </w:tcPr>
          <w:p w:rsidR="00B60C2D" w:rsidRDefault="0018623D">
            <w:pPr>
              <w:pStyle w:val="TableParagraph"/>
              <w:spacing w:before="31"/>
              <w:ind w:left="303" w:right="26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11,8</w:t>
            </w:r>
          </w:p>
        </w:tc>
        <w:tc>
          <w:tcPr>
            <w:tcW w:w="531" w:type="dxa"/>
            <w:tcBorders>
              <w:bottom w:val="nil"/>
              <w:right w:val="single" w:sz="6" w:space="0" w:color="000000"/>
            </w:tcBorders>
            <w:shd w:val="clear" w:color="auto" w:fill="auto"/>
          </w:tcPr>
          <w:p w:rsidR="00B60C2D" w:rsidRDefault="0018623D">
            <w:pPr>
              <w:pStyle w:val="TableParagraph"/>
              <w:spacing w:before="31"/>
              <w:ind w:right="3"/>
              <w:rPr>
                <w:sz w:val="10"/>
              </w:rPr>
            </w:pPr>
            <w:r>
              <w:rPr>
                <w:sz w:val="10"/>
              </w:rPr>
              <w:t>53,1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 w:right="-29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Alcohol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etílico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sin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desnaturalizar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grado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alcohólico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volumétrico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inferior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80%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vol</w:t>
            </w:r>
            <w:proofErr w:type="spellEnd"/>
            <w:r>
              <w:rPr>
                <w:w w:val="105"/>
                <w:sz w:val="10"/>
              </w:rPr>
              <w:t>;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aguardientes,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licore</w:t>
            </w:r>
            <w:proofErr w:type="spellEnd"/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1.004,1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1.097,3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2.231,7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5.716,5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4.804,6</w:t>
            </w:r>
          </w:p>
        </w:tc>
        <w:tc>
          <w:tcPr>
            <w:tcW w:w="94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302" w:right="26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-16,0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3"/>
              <w:rPr>
                <w:sz w:val="10"/>
              </w:rPr>
            </w:pPr>
            <w:r>
              <w:rPr>
                <w:sz w:val="10"/>
              </w:rPr>
              <w:t>9,6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Medicamentos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(excepto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productos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partidas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30.02,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30.05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ó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30.06)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constituidos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productos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3.077,5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2.695,7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1.666,9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2.024,3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1.732,1</w:t>
            </w:r>
          </w:p>
        </w:tc>
        <w:tc>
          <w:tcPr>
            <w:tcW w:w="94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302" w:right="26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-14,4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3"/>
              <w:rPr>
                <w:sz w:val="10"/>
              </w:rPr>
            </w:pPr>
            <w:r>
              <w:rPr>
                <w:sz w:val="10"/>
              </w:rPr>
              <w:t>3,5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 w:right="-1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Transatlánticos,</w:t>
            </w:r>
            <w:r>
              <w:rPr>
                <w:spacing w:val="-1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barcos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9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excursiones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(de</w:t>
            </w:r>
            <w:r>
              <w:rPr>
                <w:spacing w:val="-9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cruceros),</w:t>
            </w:r>
            <w:r>
              <w:rPr>
                <w:spacing w:val="-9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transbordadores,</w:t>
            </w:r>
            <w:r>
              <w:rPr>
                <w:spacing w:val="-9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cargueros,</w:t>
            </w:r>
            <w:r>
              <w:rPr>
                <w:spacing w:val="-9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gabarras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(barcazas)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4.751,2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6.159,5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153"/>
              <w:rPr>
                <w:sz w:val="10"/>
              </w:rPr>
            </w:pPr>
            <w:r>
              <w:rPr>
                <w:w w:val="103"/>
                <w:sz w:val="10"/>
              </w:rPr>
              <w:t>-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7"/>
              <w:rPr>
                <w:sz w:val="10"/>
              </w:rPr>
            </w:pPr>
            <w:r>
              <w:rPr>
                <w:sz w:val="10"/>
              </w:rPr>
              <w:t>279,8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1.238,0</w:t>
            </w:r>
          </w:p>
        </w:tc>
        <w:tc>
          <w:tcPr>
            <w:tcW w:w="94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303" w:right="26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342,5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3"/>
              <w:rPr>
                <w:sz w:val="10"/>
              </w:rPr>
            </w:pPr>
            <w:r>
              <w:rPr>
                <w:sz w:val="10"/>
              </w:rPr>
              <w:t>2,5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Artículos de joyería y sus partes, de metal precioso o de chapado de metal precioso (plaqué).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1.096,2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1.199,0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8"/>
              <w:rPr>
                <w:sz w:val="10"/>
              </w:rPr>
            </w:pPr>
            <w:r>
              <w:rPr>
                <w:sz w:val="10"/>
              </w:rPr>
              <w:t>1.110,5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7"/>
              <w:rPr>
                <w:sz w:val="10"/>
              </w:rPr>
            </w:pPr>
            <w:r>
              <w:rPr>
                <w:sz w:val="10"/>
              </w:rPr>
              <w:t>100,1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881,0</w:t>
            </w:r>
          </w:p>
        </w:tc>
        <w:tc>
          <w:tcPr>
            <w:tcW w:w="94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303" w:right="26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780,2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3"/>
              <w:rPr>
                <w:sz w:val="10"/>
              </w:rPr>
            </w:pPr>
            <w:r>
              <w:rPr>
                <w:sz w:val="10"/>
              </w:rPr>
              <w:t>1,8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 xml:space="preserve">Resinas amínicas, resinas </w:t>
            </w:r>
            <w:proofErr w:type="spellStart"/>
            <w:r>
              <w:rPr>
                <w:w w:val="105"/>
                <w:sz w:val="10"/>
              </w:rPr>
              <w:t>fenólicas</w:t>
            </w:r>
            <w:proofErr w:type="spellEnd"/>
            <w:r>
              <w:rPr>
                <w:w w:val="105"/>
                <w:sz w:val="10"/>
              </w:rPr>
              <w:t xml:space="preserve"> y poliuretanos, en formas primarias.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1"/>
              <w:rPr>
                <w:sz w:val="10"/>
              </w:rPr>
            </w:pPr>
            <w:r>
              <w:rPr>
                <w:sz w:val="10"/>
              </w:rPr>
              <w:t>208,1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480,9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732,3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7"/>
              <w:rPr>
                <w:sz w:val="10"/>
              </w:rPr>
            </w:pPr>
            <w:r>
              <w:rPr>
                <w:sz w:val="10"/>
              </w:rPr>
              <w:t>679,3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679,2</w:t>
            </w:r>
          </w:p>
        </w:tc>
        <w:tc>
          <w:tcPr>
            <w:tcW w:w="94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303" w:right="26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0,0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3"/>
              <w:rPr>
                <w:sz w:val="10"/>
              </w:rPr>
            </w:pPr>
            <w:r>
              <w:rPr>
                <w:sz w:val="10"/>
              </w:rPr>
              <w:t>1,4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proofErr w:type="spellStart"/>
            <w:r>
              <w:rPr>
                <w:w w:val="105"/>
                <w:sz w:val="10"/>
              </w:rPr>
              <w:t>Poliacetales</w:t>
            </w:r>
            <w:proofErr w:type="spellEnd"/>
            <w:r>
              <w:rPr>
                <w:w w:val="105"/>
                <w:sz w:val="10"/>
              </w:rPr>
              <w:t>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demás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poliéteres</w:t>
            </w:r>
            <w:proofErr w:type="spellEnd"/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resinas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epoxi,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formas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primarias;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policarbonatos,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resinas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alcídicas</w:t>
            </w:r>
            <w:proofErr w:type="spellEnd"/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0,1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140,0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410,9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7"/>
              <w:rPr>
                <w:sz w:val="10"/>
              </w:rPr>
            </w:pPr>
            <w:r>
              <w:rPr>
                <w:sz w:val="10"/>
              </w:rPr>
              <w:t>558,8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610,8</w:t>
            </w:r>
          </w:p>
        </w:tc>
        <w:tc>
          <w:tcPr>
            <w:tcW w:w="94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303" w:right="26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9,3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3"/>
              <w:rPr>
                <w:sz w:val="10"/>
              </w:rPr>
            </w:pPr>
            <w:r>
              <w:rPr>
                <w:sz w:val="10"/>
              </w:rPr>
              <w:t>1,2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8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Placas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indicadoras,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placas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rótulo,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placas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direcciones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placas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similares,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cifras,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letras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signos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diverso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8"/>
              <w:ind w:right="41"/>
              <w:rPr>
                <w:sz w:val="10"/>
              </w:rPr>
            </w:pPr>
            <w:r>
              <w:rPr>
                <w:sz w:val="10"/>
              </w:rPr>
              <w:t>677,5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8"/>
              <w:ind w:right="40"/>
              <w:rPr>
                <w:sz w:val="10"/>
              </w:rPr>
            </w:pPr>
            <w:r>
              <w:rPr>
                <w:sz w:val="10"/>
              </w:rPr>
              <w:t>751,5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8"/>
              <w:ind w:right="39"/>
              <w:rPr>
                <w:sz w:val="10"/>
              </w:rPr>
            </w:pPr>
            <w:r>
              <w:rPr>
                <w:sz w:val="10"/>
              </w:rPr>
              <w:t>410,2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8"/>
              <w:ind w:right="37"/>
              <w:rPr>
                <w:sz w:val="10"/>
              </w:rPr>
            </w:pPr>
            <w:r>
              <w:rPr>
                <w:sz w:val="10"/>
              </w:rPr>
              <w:t>586,3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8"/>
              <w:ind w:right="39"/>
              <w:rPr>
                <w:sz w:val="10"/>
              </w:rPr>
            </w:pPr>
            <w:r>
              <w:rPr>
                <w:sz w:val="10"/>
              </w:rPr>
              <w:t>479,3</w:t>
            </w:r>
          </w:p>
        </w:tc>
        <w:tc>
          <w:tcPr>
            <w:tcW w:w="94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8"/>
              <w:ind w:left="302" w:right="26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-18,3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18"/>
              <w:ind w:right="3"/>
              <w:rPr>
                <w:sz w:val="10"/>
              </w:rPr>
            </w:pPr>
            <w:r>
              <w:rPr>
                <w:sz w:val="10"/>
              </w:rPr>
              <w:t>1,0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Papel o cartón para reciclar (desperdicios y desechos).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1"/>
              <w:rPr>
                <w:sz w:val="10"/>
              </w:rPr>
            </w:pPr>
            <w:r>
              <w:rPr>
                <w:sz w:val="10"/>
              </w:rPr>
              <w:t>113,0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8,1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214,6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7"/>
              <w:rPr>
                <w:sz w:val="10"/>
              </w:rPr>
            </w:pPr>
            <w:r>
              <w:rPr>
                <w:sz w:val="10"/>
              </w:rPr>
              <w:t>577,3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478,1</w:t>
            </w:r>
          </w:p>
        </w:tc>
        <w:tc>
          <w:tcPr>
            <w:tcW w:w="94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302" w:right="26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-17,2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3"/>
              <w:rPr>
                <w:sz w:val="10"/>
              </w:rPr>
            </w:pPr>
            <w:r>
              <w:rPr>
                <w:sz w:val="10"/>
              </w:rPr>
              <w:t>1,0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Pescado congelado, excepto los filetes y demás carne de pescado de la partida 03.04.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1.837,9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1.033,3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922,7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7"/>
              <w:rPr>
                <w:sz w:val="10"/>
              </w:rPr>
            </w:pPr>
            <w:r>
              <w:rPr>
                <w:sz w:val="10"/>
              </w:rPr>
              <w:t>782,1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464,4</w:t>
            </w:r>
          </w:p>
        </w:tc>
        <w:tc>
          <w:tcPr>
            <w:tcW w:w="94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302" w:right="26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-40,6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3"/>
              <w:rPr>
                <w:sz w:val="10"/>
              </w:rPr>
            </w:pPr>
            <w:r>
              <w:rPr>
                <w:sz w:val="10"/>
              </w:rPr>
              <w:t>0,9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Menajes.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1"/>
              <w:rPr>
                <w:sz w:val="10"/>
              </w:rPr>
            </w:pPr>
            <w:r>
              <w:rPr>
                <w:sz w:val="10"/>
              </w:rPr>
              <w:t>304,0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253,6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372,1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7"/>
              <w:rPr>
                <w:sz w:val="10"/>
              </w:rPr>
            </w:pPr>
            <w:r>
              <w:rPr>
                <w:sz w:val="10"/>
              </w:rPr>
              <w:t>351,7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406,7</w:t>
            </w:r>
          </w:p>
        </w:tc>
        <w:tc>
          <w:tcPr>
            <w:tcW w:w="94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303" w:right="26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15,6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3"/>
              <w:rPr>
                <w:sz w:val="10"/>
              </w:rPr>
            </w:pPr>
            <w:r>
              <w:rPr>
                <w:sz w:val="10"/>
              </w:rPr>
              <w:t>0,8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Preparaciones de los tipos utilizados para la alimentación de los animales.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7,6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154"/>
              <w:rPr>
                <w:sz w:val="10"/>
              </w:rPr>
            </w:pPr>
            <w:r>
              <w:rPr>
                <w:w w:val="103"/>
                <w:sz w:val="10"/>
              </w:rPr>
              <w:t>-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153"/>
              <w:rPr>
                <w:sz w:val="10"/>
              </w:rPr>
            </w:pPr>
            <w:r>
              <w:rPr>
                <w:w w:val="103"/>
                <w:sz w:val="10"/>
              </w:rPr>
              <w:t>-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7"/>
              <w:rPr>
                <w:sz w:val="10"/>
              </w:rPr>
            </w:pPr>
            <w:r>
              <w:rPr>
                <w:sz w:val="10"/>
              </w:rPr>
              <w:t>102,1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398,8</w:t>
            </w:r>
          </w:p>
        </w:tc>
        <w:tc>
          <w:tcPr>
            <w:tcW w:w="94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303" w:right="26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290,5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3"/>
              <w:rPr>
                <w:sz w:val="10"/>
              </w:rPr>
            </w:pPr>
            <w:r>
              <w:rPr>
                <w:sz w:val="10"/>
              </w:rPr>
              <w:t>0,8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 w:right="-15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Insecticidas,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raticidas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demás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antirroedores</w:t>
            </w:r>
            <w:proofErr w:type="spellEnd"/>
            <w:r>
              <w:rPr>
                <w:w w:val="105"/>
                <w:sz w:val="10"/>
              </w:rPr>
              <w:t>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fungicidas,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herbicidas,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inhibi•dores</w:t>
            </w:r>
            <w:proofErr w:type="spellEnd"/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germinación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regula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1"/>
              <w:rPr>
                <w:sz w:val="10"/>
              </w:rPr>
            </w:pPr>
            <w:r>
              <w:rPr>
                <w:sz w:val="10"/>
              </w:rPr>
              <w:t>143,8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54,9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10,7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7"/>
              <w:rPr>
                <w:sz w:val="10"/>
              </w:rPr>
            </w:pPr>
            <w:r>
              <w:rPr>
                <w:sz w:val="10"/>
              </w:rPr>
              <w:t>7,1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370,2</w:t>
            </w:r>
          </w:p>
        </w:tc>
        <w:tc>
          <w:tcPr>
            <w:tcW w:w="94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303" w:right="26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5096,4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3"/>
              <w:rPr>
                <w:sz w:val="10"/>
              </w:rPr>
            </w:pPr>
            <w:r>
              <w:rPr>
                <w:sz w:val="10"/>
              </w:rPr>
              <w:t>0,7</w:t>
            </w:r>
          </w:p>
        </w:tc>
      </w:tr>
      <w:tr w:rsidR="00B60C2D">
        <w:trPr>
          <w:trHeight w:val="151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Monofilamentos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cuya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mayor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dimensión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corte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transversal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sea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superior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1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mm,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barras,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varillas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perfil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1"/>
              <w:rPr>
                <w:sz w:val="10"/>
              </w:rPr>
            </w:pPr>
            <w:r>
              <w:rPr>
                <w:sz w:val="10"/>
              </w:rPr>
              <w:t>379,2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40"/>
              <w:rPr>
                <w:sz w:val="10"/>
              </w:rPr>
            </w:pPr>
            <w:r>
              <w:rPr>
                <w:sz w:val="10"/>
              </w:rPr>
              <w:t>327,2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306,9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7"/>
              <w:rPr>
                <w:sz w:val="10"/>
              </w:rPr>
            </w:pPr>
            <w:r>
              <w:rPr>
                <w:sz w:val="10"/>
              </w:rPr>
              <w:t>247,3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right="39"/>
              <w:rPr>
                <w:sz w:val="10"/>
              </w:rPr>
            </w:pPr>
            <w:r>
              <w:rPr>
                <w:sz w:val="10"/>
              </w:rPr>
              <w:t>362,3</w:t>
            </w:r>
          </w:p>
        </w:tc>
        <w:tc>
          <w:tcPr>
            <w:tcW w:w="944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ind w:left="303" w:right="26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46,5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ind w:right="3"/>
              <w:rPr>
                <w:sz w:val="10"/>
              </w:rPr>
            </w:pPr>
            <w:r>
              <w:rPr>
                <w:sz w:val="10"/>
              </w:rPr>
              <w:t>0,7</w:t>
            </w:r>
          </w:p>
        </w:tc>
      </w:tr>
      <w:tr w:rsidR="00B60C2D">
        <w:trPr>
          <w:trHeight w:val="127"/>
        </w:trPr>
        <w:tc>
          <w:tcPr>
            <w:tcW w:w="4873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Crustáceos,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incluso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pelados,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vivos,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frescos,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refrigerados,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congelados,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secos,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salados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salmuera;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cru</w:t>
            </w:r>
            <w:proofErr w:type="spellEnd"/>
          </w:p>
        </w:tc>
        <w:tc>
          <w:tcPr>
            <w:tcW w:w="1169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right="40"/>
              <w:rPr>
                <w:sz w:val="10"/>
              </w:rPr>
            </w:pPr>
            <w:r>
              <w:rPr>
                <w:sz w:val="10"/>
              </w:rPr>
              <w:t>77,7</w:t>
            </w:r>
          </w:p>
        </w:tc>
        <w:tc>
          <w:tcPr>
            <w:tcW w:w="1089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right="40"/>
              <w:rPr>
                <w:sz w:val="10"/>
              </w:rPr>
            </w:pPr>
            <w:r>
              <w:rPr>
                <w:sz w:val="10"/>
              </w:rPr>
              <w:t>69,9</w:t>
            </w:r>
          </w:p>
        </w:tc>
        <w:tc>
          <w:tcPr>
            <w:tcW w:w="911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right="39"/>
              <w:rPr>
                <w:sz w:val="10"/>
              </w:rPr>
            </w:pPr>
            <w:r>
              <w:rPr>
                <w:sz w:val="10"/>
              </w:rPr>
              <w:t>154,6</w:t>
            </w:r>
          </w:p>
        </w:tc>
        <w:tc>
          <w:tcPr>
            <w:tcW w:w="801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right="37"/>
              <w:rPr>
                <w:sz w:val="10"/>
              </w:rPr>
            </w:pPr>
            <w:r>
              <w:rPr>
                <w:sz w:val="10"/>
              </w:rPr>
              <w:t>245,7</w:t>
            </w:r>
          </w:p>
        </w:tc>
        <w:tc>
          <w:tcPr>
            <w:tcW w:w="906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right="39"/>
              <w:rPr>
                <w:sz w:val="10"/>
              </w:rPr>
            </w:pPr>
            <w:r>
              <w:rPr>
                <w:sz w:val="10"/>
              </w:rPr>
              <w:t>361,7</w:t>
            </w:r>
          </w:p>
        </w:tc>
        <w:tc>
          <w:tcPr>
            <w:tcW w:w="944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line="90" w:lineRule="exact"/>
              <w:ind w:left="303" w:right="269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47,2</w:t>
            </w:r>
          </w:p>
        </w:tc>
        <w:tc>
          <w:tcPr>
            <w:tcW w:w="531" w:type="dxa"/>
            <w:tcBorders>
              <w:top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line="90" w:lineRule="exact"/>
              <w:ind w:right="3"/>
              <w:rPr>
                <w:sz w:val="10"/>
              </w:rPr>
            </w:pPr>
            <w:r>
              <w:rPr>
                <w:sz w:val="10"/>
              </w:rPr>
              <w:t>0,7</w:t>
            </w:r>
          </w:p>
        </w:tc>
      </w:tr>
      <w:tr w:rsidR="00B60C2D">
        <w:trPr>
          <w:trHeight w:val="119"/>
        </w:trPr>
        <w:tc>
          <w:tcPr>
            <w:tcW w:w="4873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0" w:line="100" w:lineRule="exact"/>
              <w:ind w:left="52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Subtotal</w:t>
            </w:r>
          </w:p>
        </w:tc>
        <w:tc>
          <w:tcPr>
            <w:tcW w:w="1169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0" w:line="100" w:lineRule="exact"/>
              <w:ind w:right="41"/>
              <w:rPr>
                <w:b/>
                <w:sz w:val="10"/>
              </w:rPr>
            </w:pPr>
            <w:r>
              <w:rPr>
                <w:b/>
                <w:sz w:val="10"/>
              </w:rPr>
              <w:t>16.550,7</w:t>
            </w:r>
          </w:p>
        </w:tc>
        <w:tc>
          <w:tcPr>
            <w:tcW w:w="1089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0" w:line="100" w:lineRule="exact"/>
              <w:ind w:right="40"/>
              <w:rPr>
                <w:b/>
                <w:sz w:val="10"/>
              </w:rPr>
            </w:pPr>
            <w:r>
              <w:rPr>
                <w:b/>
                <w:sz w:val="10"/>
              </w:rPr>
              <w:t>65.064,3</w:t>
            </w:r>
          </w:p>
        </w:tc>
        <w:tc>
          <w:tcPr>
            <w:tcW w:w="911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0" w:line="100" w:lineRule="exact"/>
              <w:ind w:right="39"/>
              <w:rPr>
                <w:b/>
                <w:sz w:val="10"/>
              </w:rPr>
            </w:pPr>
            <w:r>
              <w:rPr>
                <w:b/>
                <w:sz w:val="10"/>
              </w:rPr>
              <w:t>13.040,5</w:t>
            </w:r>
          </w:p>
        </w:tc>
        <w:tc>
          <w:tcPr>
            <w:tcW w:w="801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0" w:line="100" w:lineRule="exact"/>
              <w:ind w:right="38"/>
              <w:rPr>
                <w:b/>
                <w:sz w:val="10"/>
              </w:rPr>
            </w:pPr>
            <w:r>
              <w:rPr>
                <w:b/>
                <w:sz w:val="10"/>
              </w:rPr>
              <w:t>36.048,0</w:t>
            </w:r>
          </w:p>
        </w:tc>
        <w:tc>
          <w:tcPr>
            <w:tcW w:w="906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0" w:line="100" w:lineRule="exact"/>
              <w:ind w:right="39"/>
              <w:rPr>
                <w:b/>
                <w:sz w:val="10"/>
              </w:rPr>
            </w:pPr>
            <w:r>
              <w:rPr>
                <w:b/>
                <w:sz w:val="10"/>
              </w:rPr>
              <w:t>39.853,3</w:t>
            </w:r>
          </w:p>
        </w:tc>
        <w:tc>
          <w:tcPr>
            <w:tcW w:w="944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0" w:line="100" w:lineRule="exact"/>
              <w:ind w:left="288" w:right="269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10,6</w:t>
            </w:r>
          </w:p>
        </w:tc>
        <w:tc>
          <w:tcPr>
            <w:tcW w:w="531" w:type="dxa"/>
            <w:tcBorders>
              <w:bottom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0" w:line="100" w:lineRule="exact"/>
              <w:ind w:right="2"/>
              <w:rPr>
                <w:b/>
                <w:sz w:val="10"/>
              </w:rPr>
            </w:pPr>
            <w:r>
              <w:rPr>
                <w:b/>
                <w:sz w:val="10"/>
              </w:rPr>
              <w:t>79,5</w:t>
            </w:r>
          </w:p>
        </w:tc>
      </w:tr>
      <w:tr w:rsidR="00B60C2D">
        <w:trPr>
          <w:trHeight w:val="134"/>
        </w:trPr>
        <w:tc>
          <w:tcPr>
            <w:tcW w:w="4873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2" w:line="103" w:lineRule="exact"/>
              <w:ind w:left="52"/>
              <w:jc w:val="left"/>
              <w:rPr>
                <w:b/>
                <w:sz w:val="10"/>
              </w:rPr>
            </w:pPr>
            <w:proofErr w:type="spellStart"/>
            <w:r>
              <w:rPr>
                <w:b/>
                <w:color w:val="953634"/>
                <w:w w:val="105"/>
                <w:sz w:val="10"/>
              </w:rPr>
              <w:t>Part.ipación</w:t>
            </w:r>
            <w:proofErr w:type="spellEnd"/>
            <w:r>
              <w:rPr>
                <w:b/>
                <w:color w:val="953634"/>
                <w:w w:val="105"/>
                <w:sz w:val="10"/>
              </w:rPr>
              <w:t xml:space="preserve"> %</w:t>
            </w:r>
          </w:p>
        </w:tc>
        <w:tc>
          <w:tcPr>
            <w:tcW w:w="116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2" w:line="103" w:lineRule="exact"/>
              <w:ind w:left="443"/>
              <w:jc w:val="left"/>
              <w:rPr>
                <w:b/>
                <w:sz w:val="10"/>
              </w:rPr>
            </w:pPr>
            <w:r>
              <w:rPr>
                <w:b/>
                <w:color w:val="953634"/>
                <w:w w:val="105"/>
                <w:sz w:val="10"/>
              </w:rPr>
              <w:t>29,7%</w:t>
            </w:r>
          </w:p>
        </w:tc>
        <w:tc>
          <w:tcPr>
            <w:tcW w:w="1089" w:type="dxa"/>
            <w:tcBorders>
              <w:top w:val="nil"/>
              <w:bottom w:val="nil"/>
              <w:right w:val="nil"/>
            </w:tcBorders>
          </w:tcPr>
          <w:p w:rsidR="00B60C2D" w:rsidRDefault="0018623D">
            <w:pPr>
              <w:pStyle w:val="TableParagraph"/>
              <w:spacing w:before="12" w:line="103" w:lineRule="exact"/>
              <w:ind w:right="17"/>
              <w:rPr>
                <w:b/>
                <w:sz w:val="10"/>
              </w:rPr>
            </w:pPr>
            <w:r>
              <w:rPr>
                <w:b/>
                <w:color w:val="953634"/>
                <w:sz w:val="10"/>
              </w:rPr>
              <w:t>69,8%</w:t>
            </w:r>
          </w:p>
        </w:tc>
        <w:tc>
          <w:tcPr>
            <w:tcW w:w="911" w:type="dxa"/>
            <w:tcBorders>
              <w:top w:val="nil"/>
              <w:left w:val="nil"/>
              <w:bottom w:val="nil"/>
            </w:tcBorders>
          </w:tcPr>
          <w:p w:rsidR="00B60C2D" w:rsidRDefault="0018623D">
            <w:pPr>
              <w:pStyle w:val="TableParagraph"/>
              <w:spacing w:before="12" w:line="103" w:lineRule="exact"/>
              <w:ind w:right="11"/>
              <w:rPr>
                <w:b/>
                <w:sz w:val="10"/>
              </w:rPr>
            </w:pPr>
            <w:r>
              <w:rPr>
                <w:b/>
                <w:color w:val="953634"/>
                <w:sz w:val="10"/>
              </w:rPr>
              <w:t>41,6%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2" w:line="103" w:lineRule="exact"/>
              <w:ind w:right="10"/>
              <w:rPr>
                <w:b/>
                <w:sz w:val="10"/>
              </w:rPr>
            </w:pPr>
            <w:r>
              <w:rPr>
                <w:b/>
                <w:color w:val="953634"/>
                <w:sz w:val="10"/>
              </w:rPr>
              <w:t>70,1%</w:t>
            </w:r>
          </w:p>
        </w:tc>
        <w:tc>
          <w:tcPr>
            <w:tcW w:w="906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2" w:line="103" w:lineRule="exact"/>
              <w:ind w:right="11"/>
              <w:rPr>
                <w:b/>
                <w:sz w:val="10"/>
              </w:rPr>
            </w:pPr>
            <w:r>
              <w:rPr>
                <w:b/>
                <w:color w:val="953634"/>
                <w:sz w:val="10"/>
              </w:rPr>
              <w:t>79,5%</w:t>
            </w:r>
          </w:p>
        </w:tc>
        <w:tc>
          <w:tcPr>
            <w:tcW w:w="944" w:type="dxa"/>
            <w:tcBorders>
              <w:top w:val="nil"/>
              <w:bottom w:val="nil"/>
            </w:tcBorders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000000"/>
            </w:tcBorders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8"/>
              </w:rPr>
            </w:pPr>
          </w:p>
        </w:tc>
      </w:tr>
      <w:tr w:rsidR="00B60C2D">
        <w:trPr>
          <w:trHeight w:val="131"/>
        </w:trPr>
        <w:tc>
          <w:tcPr>
            <w:tcW w:w="4873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4" w:line="98" w:lineRule="exact"/>
              <w:ind w:left="52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Total importado desde Panamá</w:t>
            </w:r>
          </w:p>
        </w:tc>
        <w:tc>
          <w:tcPr>
            <w:tcW w:w="1169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4" w:line="98" w:lineRule="exact"/>
              <w:ind w:right="41"/>
              <w:rPr>
                <w:b/>
                <w:sz w:val="10"/>
              </w:rPr>
            </w:pPr>
            <w:r>
              <w:rPr>
                <w:b/>
                <w:sz w:val="10"/>
              </w:rPr>
              <w:t>55.683,5</w:t>
            </w:r>
          </w:p>
        </w:tc>
        <w:tc>
          <w:tcPr>
            <w:tcW w:w="1089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4" w:line="98" w:lineRule="exact"/>
              <w:ind w:right="40"/>
              <w:rPr>
                <w:b/>
                <w:sz w:val="10"/>
              </w:rPr>
            </w:pPr>
            <w:r>
              <w:rPr>
                <w:b/>
                <w:sz w:val="10"/>
              </w:rPr>
              <w:t>93.148,8</w:t>
            </w:r>
          </w:p>
        </w:tc>
        <w:tc>
          <w:tcPr>
            <w:tcW w:w="911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4" w:line="98" w:lineRule="exact"/>
              <w:ind w:right="39"/>
              <w:rPr>
                <w:b/>
                <w:sz w:val="10"/>
              </w:rPr>
            </w:pPr>
            <w:r>
              <w:rPr>
                <w:b/>
                <w:sz w:val="10"/>
              </w:rPr>
              <w:t>31.367,2</w:t>
            </w:r>
          </w:p>
        </w:tc>
        <w:tc>
          <w:tcPr>
            <w:tcW w:w="801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4" w:line="98" w:lineRule="exact"/>
              <w:ind w:right="38"/>
              <w:rPr>
                <w:b/>
                <w:sz w:val="10"/>
              </w:rPr>
            </w:pPr>
            <w:r>
              <w:rPr>
                <w:b/>
                <w:sz w:val="10"/>
              </w:rPr>
              <w:t>51.397,1</w:t>
            </w:r>
          </w:p>
        </w:tc>
        <w:tc>
          <w:tcPr>
            <w:tcW w:w="906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4" w:line="98" w:lineRule="exact"/>
              <w:ind w:right="39"/>
              <w:rPr>
                <w:b/>
                <w:sz w:val="10"/>
              </w:rPr>
            </w:pPr>
            <w:r>
              <w:rPr>
                <w:b/>
                <w:sz w:val="10"/>
              </w:rPr>
              <w:t>50.105,3</w:t>
            </w:r>
          </w:p>
        </w:tc>
        <w:tc>
          <w:tcPr>
            <w:tcW w:w="944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4" w:line="98" w:lineRule="exact"/>
              <w:ind w:left="303" w:right="260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-2,5</w:t>
            </w:r>
          </w:p>
        </w:tc>
        <w:tc>
          <w:tcPr>
            <w:tcW w:w="531" w:type="dxa"/>
            <w:tcBorders>
              <w:top w:val="nil"/>
              <w:right w:val="single" w:sz="6" w:space="0" w:color="000000"/>
            </w:tcBorders>
          </w:tcPr>
          <w:p w:rsidR="00B60C2D" w:rsidRDefault="0018623D">
            <w:pPr>
              <w:pStyle w:val="TableParagraph"/>
              <w:spacing w:before="14" w:line="98" w:lineRule="exact"/>
              <w:ind w:right="2"/>
              <w:rPr>
                <w:b/>
                <w:sz w:val="10"/>
              </w:rPr>
            </w:pPr>
            <w:r>
              <w:rPr>
                <w:b/>
                <w:sz w:val="10"/>
              </w:rPr>
              <w:t>100,0</w:t>
            </w:r>
          </w:p>
        </w:tc>
      </w:tr>
    </w:tbl>
    <w:p w:rsidR="00B60C2D" w:rsidRDefault="0018623D">
      <w:pPr>
        <w:pStyle w:val="Prrafodelista"/>
        <w:numPr>
          <w:ilvl w:val="0"/>
          <w:numId w:val="1"/>
        </w:numPr>
        <w:tabs>
          <w:tab w:val="left" w:pos="502"/>
        </w:tabs>
        <w:spacing w:before="35" w:line="300" w:lineRule="auto"/>
        <w:ind w:firstLine="24"/>
        <w:rPr>
          <w:sz w:val="8"/>
        </w:rPr>
      </w:pPr>
      <w:r>
        <w:rPr>
          <w:w w:val="105"/>
          <w:sz w:val="8"/>
        </w:rPr>
        <w:t>descriptiva</w:t>
      </w:r>
      <w:r>
        <w:rPr>
          <w:spacing w:val="-11"/>
          <w:w w:val="105"/>
          <w:sz w:val="8"/>
        </w:rPr>
        <w:t xml:space="preserve"> </w:t>
      </w:r>
      <w:r>
        <w:rPr>
          <w:w w:val="105"/>
          <w:sz w:val="8"/>
        </w:rPr>
        <w:t>modificada</w:t>
      </w:r>
      <w:r>
        <w:rPr>
          <w:spacing w:val="-10"/>
          <w:w w:val="105"/>
          <w:sz w:val="8"/>
        </w:rPr>
        <w:t xml:space="preserve"> </w:t>
      </w:r>
      <w:r>
        <w:rPr>
          <w:spacing w:val="-2"/>
          <w:w w:val="105"/>
          <w:sz w:val="8"/>
        </w:rPr>
        <w:t>por</w:t>
      </w:r>
      <w:r>
        <w:rPr>
          <w:spacing w:val="-8"/>
          <w:w w:val="105"/>
          <w:sz w:val="8"/>
        </w:rPr>
        <w:t xml:space="preserve"> </w:t>
      </w:r>
      <w:r>
        <w:rPr>
          <w:w w:val="105"/>
          <w:sz w:val="8"/>
        </w:rPr>
        <w:t>OEE,</w:t>
      </w:r>
      <w:r>
        <w:rPr>
          <w:spacing w:val="-7"/>
          <w:w w:val="105"/>
          <w:sz w:val="8"/>
        </w:rPr>
        <w:t xml:space="preserve"> </w:t>
      </w:r>
      <w:proofErr w:type="spellStart"/>
      <w:r>
        <w:rPr>
          <w:w w:val="105"/>
          <w:sz w:val="8"/>
        </w:rPr>
        <w:t>Mincit</w:t>
      </w:r>
      <w:proofErr w:type="spellEnd"/>
      <w:r>
        <w:rPr>
          <w:w w:val="105"/>
          <w:sz w:val="8"/>
        </w:rPr>
        <w:t xml:space="preserve"> </w:t>
      </w:r>
      <w:proofErr w:type="spellStart"/>
      <w:r>
        <w:rPr>
          <w:w w:val="105"/>
          <w:sz w:val="8"/>
        </w:rPr>
        <w:t>Fuente</w:t>
      </w:r>
      <w:proofErr w:type="gramStart"/>
      <w:r>
        <w:rPr>
          <w:w w:val="105"/>
          <w:sz w:val="8"/>
        </w:rPr>
        <w:t>:DANE</w:t>
      </w:r>
      <w:proofErr w:type="spellEnd"/>
      <w:proofErr w:type="gramEnd"/>
      <w:r>
        <w:rPr>
          <w:w w:val="105"/>
          <w:sz w:val="8"/>
        </w:rPr>
        <w:t>-DIAN.</w:t>
      </w:r>
    </w:p>
    <w:p w:rsidR="00B60C2D" w:rsidRDefault="00B60C2D">
      <w:pPr>
        <w:spacing w:line="300" w:lineRule="auto"/>
        <w:rPr>
          <w:sz w:val="8"/>
        </w:rPr>
        <w:sectPr w:rsidR="00B60C2D">
          <w:pgSz w:w="15840" w:h="12240" w:orient="landscape"/>
          <w:pgMar w:top="920" w:right="1980" w:bottom="680" w:left="2100" w:header="436" w:footer="492" w:gutter="0"/>
          <w:cols w:space="720"/>
        </w:sect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Pr="004710EC" w:rsidRDefault="00B60C2D">
      <w:pPr>
        <w:pStyle w:val="Textoindependiente"/>
        <w:spacing w:before="9"/>
        <w:rPr>
          <w:color w:val="7030A0"/>
          <w:sz w:val="26"/>
        </w:rPr>
      </w:pPr>
    </w:p>
    <w:p w:rsidR="00B60C2D" w:rsidRDefault="0018623D">
      <w:pPr>
        <w:spacing w:before="97"/>
        <w:ind w:left="3819"/>
        <w:rPr>
          <w:b/>
          <w:sz w:val="15"/>
        </w:rPr>
      </w:pPr>
      <w:r w:rsidRPr="004710EC">
        <w:rPr>
          <w:b/>
          <w:color w:val="7030A0"/>
          <w:sz w:val="15"/>
        </w:rPr>
        <w:t>PRODUCTOS POTENCIALES DE EXPORTACIÓN</w:t>
      </w:r>
    </w:p>
    <w:p w:rsidR="00B60C2D" w:rsidRDefault="00B60C2D">
      <w:pPr>
        <w:pStyle w:val="Textoindependiente"/>
        <w:spacing w:before="1"/>
        <w:rPr>
          <w:b/>
          <w:sz w:val="23"/>
        </w:rPr>
      </w:pPr>
    </w:p>
    <w:tbl>
      <w:tblPr>
        <w:tblStyle w:val="TableNormal"/>
        <w:tblW w:w="0" w:type="auto"/>
        <w:tblInd w:w="4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042"/>
        <w:gridCol w:w="1089"/>
        <w:gridCol w:w="911"/>
        <w:gridCol w:w="801"/>
      </w:tblGrid>
      <w:tr w:rsidR="00B60C2D">
        <w:trPr>
          <w:trHeight w:val="220"/>
        </w:trPr>
        <w:tc>
          <w:tcPr>
            <w:tcW w:w="6042" w:type="dxa"/>
            <w:tcBorders>
              <w:top w:val="nil"/>
              <w:left w:val="nil"/>
            </w:tcBorders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2801" w:type="dxa"/>
            <w:gridSpan w:val="3"/>
          </w:tcPr>
          <w:p w:rsidR="00B60C2D" w:rsidRDefault="0018623D">
            <w:pPr>
              <w:pStyle w:val="TableParagraph"/>
              <w:spacing w:before="38" w:line="240" w:lineRule="auto"/>
              <w:ind w:left="940" w:right="911"/>
              <w:jc w:val="center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Miles de dólares</w:t>
            </w:r>
          </w:p>
        </w:tc>
      </w:tr>
      <w:tr w:rsidR="00B60C2D" w:rsidTr="004710EC">
        <w:trPr>
          <w:trHeight w:val="1205"/>
        </w:trPr>
        <w:tc>
          <w:tcPr>
            <w:tcW w:w="6042" w:type="dxa"/>
            <w:shd w:val="clear" w:color="auto" w:fill="B6DDE8" w:themeFill="accent5" w:themeFillTint="66"/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b/>
                <w:sz w:val="12"/>
              </w:rPr>
            </w:pPr>
          </w:p>
          <w:p w:rsidR="00B60C2D" w:rsidRDefault="00B60C2D">
            <w:pPr>
              <w:pStyle w:val="TableParagraph"/>
              <w:spacing w:before="0" w:line="240" w:lineRule="auto"/>
              <w:jc w:val="left"/>
              <w:rPr>
                <w:b/>
                <w:sz w:val="12"/>
              </w:rPr>
            </w:pPr>
          </w:p>
          <w:p w:rsidR="00B60C2D" w:rsidRDefault="00B60C2D">
            <w:pPr>
              <w:pStyle w:val="TableParagraph"/>
              <w:spacing w:before="0" w:line="240" w:lineRule="auto"/>
              <w:jc w:val="left"/>
              <w:rPr>
                <w:b/>
                <w:sz w:val="12"/>
              </w:rPr>
            </w:pPr>
          </w:p>
          <w:p w:rsidR="00B60C2D" w:rsidRDefault="00B60C2D">
            <w:pPr>
              <w:pStyle w:val="TableParagraph"/>
              <w:spacing w:before="10" w:line="240" w:lineRule="auto"/>
              <w:jc w:val="left"/>
              <w:rPr>
                <w:b/>
                <w:sz w:val="10"/>
              </w:rPr>
            </w:pPr>
          </w:p>
          <w:p w:rsidR="00B60C2D" w:rsidRDefault="0018623D">
            <w:pPr>
              <w:pStyle w:val="TableParagraph"/>
              <w:spacing w:before="0" w:line="240" w:lineRule="auto"/>
              <w:ind w:left="2700" w:right="2689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Descripción</w:t>
            </w:r>
          </w:p>
        </w:tc>
        <w:tc>
          <w:tcPr>
            <w:tcW w:w="1089" w:type="dxa"/>
            <w:shd w:val="clear" w:color="auto" w:fill="B6DDE8" w:themeFill="accent5" w:themeFillTint="66"/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b/>
                <w:sz w:val="12"/>
              </w:rPr>
            </w:pPr>
          </w:p>
          <w:p w:rsidR="00B60C2D" w:rsidRDefault="00B60C2D">
            <w:pPr>
              <w:pStyle w:val="TableParagraph"/>
              <w:spacing w:before="9" w:line="240" w:lineRule="auto"/>
              <w:jc w:val="left"/>
              <w:rPr>
                <w:b/>
                <w:sz w:val="17"/>
              </w:rPr>
            </w:pPr>
          </w:p>
          <w:p w:rsidR="00B60C2D" w:rsidRDefault="0018623D">
            <w:pPr>
              <w:pStyle w:val="TableParagraph"/>
              <w:spacing w:before="0" w:line="276" w:lineRule="auto"/>
              <w:ind w:left="47" w:right="33" w:firstLine="2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 xml:space="preserve">Exportaciones promedio de Colombia hacia </w:t>
            </w:r>
            <w:r>
              <w:rPr>
                <w:b/>
                <w:color w:val="FFFFFF"/>
                <w:spacing w:val="-5"/>
                <w:w w:val="105"/>
                <w:sz w:val="10"/>
              </w:rPr>
              <w:t xml:space="preserve">país </w:t>
            </w:r>
            <w:r>
              <w:rPr>
                <w:b/>
                <w:color w:val="FFFFFF"/>
                <w:w w:val="105"/>
                <w:sz w:val="10"/>
              </w:rPr>
              <w:t>destino (2013-2017)</w:t>
            </w:r>
          </w:p>
        </w:tc>
        <w:tc>
          <w:tcPr>
            <w:tcW w:w="911" w:type="dxa"/>
            <w:shd w:val="clear" w:color="auto" w:fill="B6DDE8" w:themeFill="accent5" w:themeFillTint="66"/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b/>
                <w:sz w:val="12"/>
              </w:rPr>
            </w:pPr>
          </w:p>
          <w:p w:rsidR="00B60C2D" w:rsidRDefault="00B60C2D">
            <w:pPr>
              <w:pStyle w:val="TableParagraph"/>
              <w:spacing w:before="9" w:line="240" w:lineRule="auto"/>
              <w:jc w:val="left"/>
              <w:rPr>
                <w:b/>
                <w:sz w:val="17"/>
              </w:rPr>
            </w:pPr>
          </w:p>
          <w:p w:rsidR="00B60C2D" w:rsidRDefault="0018623D">
            <w:pPr>
              <w:pStyle w:val="TableParagraph"/>
              <w:spacing w:before="0" w:line="276" w:lineRule="auto"/>
              <w:ind w:left="31" w:right="15" w:hanging="1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 xml:space="preserve">Importaciones promedio de </w:t>
            </w:r>
            <w:r>
              <w:rPr>
                <w:b/>
                <w:color w:val="FFFFFF"/>
                <w:spacing w:val="-5"/>
                <w:w w:val="105"/>
                <w:sz w:val="10"/>
              </w:rPr>
              <w:t xml:space="preserve">país </w:t>
            </w:r>
            <w:r>
              <w:rPr>
                <w:b/>
                <w:color w:val="FFFFFF"/>
                <w:w w:val="105"/>
                <w:sz w:val="10"/>
              </w:rPr>
              <w:t>desde el mundo (2013-2017)</w:t>
            </w:r>
          </w:p>
        </w:tc>
        <w:tc>
          <w:tcPr>
            <w:tcW w:w="801" w:type="dxa"/>
            <w:shd w:val="clear" w:color="auto" w:fill="B6DDE8" w:themeFill="accent5" w:themeFillTint="66"/>
          </w:tcPr>
          <w:p w:rsidR="00B60C2D" w:rsidRDefault="00B60C2D">
            <w:pPr>
              <w:pStyle w:val="TableParagraph"/>
              <w:spacing w:before="5" w:line="240" w:lineRule="auto"/>
              <w:jc w:val="left"/>
              <w:rPr>
                <w:b/>
                <w:sz w:val="12"/>
              </w:rPr>
            </w:pPr>
          </w:p>
          <w:p w:rsidR="00B60C2D" w:rsidRDefault="0018623D">
            <w:pPr>
              <w:pStyle w:val="TableParagraph"/>
              <w:spacing w:before="0" w:line="276" w:lineRule="auto"/>
              <w:ind w:left="30" w:right="10" w:firstLine="2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 xml:space="preserve">Balanza comercial promedio colombiana </w:t>
            </w:r>
            <w:r>
              <w:rPr>
                <w:b/>
                <w:color w:val="FFFFFF"/>
                <w:spacing w:val="-6"/>
                <w:w w:val="105"/>
                <w:sz w:val="10"/>
              </w:rPr>
              <w:t xml:space="preserve">del </w:t>
            </w:r>
            <w:r>
              <w:rPr>
                <w:b/>
                <w:color w:val="FFFFFF"/>
                <w:w w:val="105"/>
                <w:sz w:val="10"/>
              </w:rPr>
              <w:t>producto analizado (2013-2017)</w:t>
            </w:r>
          </w:p>
        </w:tc>
      </w:tr>
      <w:tr w:rsidR="00B60C2D">
        <w:trPr>
          <w:trHeight w:val="215"/>
        </w:trPr>
        <w:tc>
          <w:tcPr>
            <w:tcW w:w="6042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41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>Medicamentos constituidos por productos mezclados o sin mezclar, preparados para usos terapéutico</w:t>
            </w:r>
          </w:p>
        </w:tc>
        <w:tc>
          <w:tcPr>
            <w:tcW w:w="1089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41" w:line="240" w:lineRule="auto"/>
              <w:ind w:right="53"/>
              <w:rPr>
                <w:sz w:val="13"/>
              </w:rPr>
            </w:pPr>
            <w:r>
              <w:rPr>
                <w:sz w:val="13"/>
              </w:rPr>
              <w:t>32.431</w:t>
            </w:r>
          </w:p>
        </w:tc>
        <w:tc>
          <w:tcPr>
            <w:tcW w:w="911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41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971.216</w:t>
            </w:r>
          </w:p>
        </w:tc>
        <w:tc>
          <w:tcPr>
            <w:tcW w:w="801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41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29.786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>Medicamentos, que contengan provitaminas, vitaminas, incl. los concentrados naturales, o sus ...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3"/>
              <w:rPr>
                <w:sz w:val="13"/>
              </w:rPr>
            </w:pPr>
            <w:r>
              <w:rPr>
                <w:sz w:val="13"/>
              </w:rPr>
              <w:t>4.012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14.486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4.012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>Preparaciones de los tipos utilizados para la alimentación de los animales (</w:t>
            </w:r>
            <w:proofErr w:type="spellStart"/>
            <w:r>
              <w:rPr>
                <w:sz w:val="13"/>
              </w:rPr>
              <w:t>exc</w:t>
            </w:r>
            <w:proofErr w:type="spellEnd"/>
            <w:r>
              <w:rPr>
                <w:sz w:val="13"/>
              </w:rPr>
              <w:t>. alimentos ...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3"/>
              <w:rPr>
                <w:sz w:val="13"/>
              </w:rPr>
            </w:pPr>
            <w:r>
              <w:rPr>
                <w:sz w:val="13"/>
              </w:rPr>
              <w:t>1.852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13.712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1.814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>Polímeros acrílicos, en formas primarias (</w:t>
            </w:r>
            <w:proofErr w:type="spellStart"/>
            <w:r>
              <w:rPr>
                <w:sz w:val="13"/>
              </w:rPr>
              <w:t>exc</w:t>
            </w:r>
            <w:proofErr w:type="spellEnd"/>
            <w:r>
              <w:rPr>
                <w:sz w:val="13"/>
              </w:rPr>
              <w:t xml:space="preserve">. </w:t>
            </w:r>
            <w:proofErr w:type="spellStart"/>
            <w:r>
              <w:rPr>
                <w:sz w:val="13"/>
              </w:rPr>
              <w:t>poli"metacrilato</w:t>
            </w:r>
            <w:proofErr w:type="spellEnd"/>
            <w:r>
              <w:rPr>
                <w:sz w:val="13"/>
              </w:rPr>
              <w:t xml:space="preserve"> de metilo")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793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1.737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789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 xml:space="preserve">Artículos de plástico y manufacturas de las demás materias de las partidas 3901 a 3914, </w:t>
            </w:r>
            <w:proofErr w:type="spellStart"/>
            <w:r>
              <w:rPr>
                <w:sz w:val="13"/>
              </w:rPr>
              <w:t>ncop</w:t>
            </w:r>
            <w:proofErr w:type="spellEnd"/>
            <w:r>
              <w:rPr>
                <w:sz w:val="13"/>
              </w:rPr>
              <w:t xml:space="preserve"> ...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3"/>
              <w:rPr>
                <w:sz w:val="13"/>
              </w:rPr>
            </w:pPr>
            <w:r>
              <w:rPr>
                <w:sz w:val="13"/>
              </w:rPr>
              <w:t>1.868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25.715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1.805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>Fungicidas (</w:t>
            </w:r>
            <w:proofErr w:type="spellStart"/>
            <w:r>
              <w:rPr>
                <w:sz w:val="13"/>
              </w:rPr>
              <w:t>exc</w:t>
            </w:r>
            <w:proofErr w:type="spellEnd"/>
            <w:r>
              <w:rPr>
                <w:sz w:val="13"/>
              </w:rPr>
              <w:t xml:space="preserve">. </w:t>
            </w:r>
            <w:proofErr w:type="spellStart"/>
            <w:r>
              <w:rPr>
                <w:sz w:val="13"/>
              </w:rPr>
              <w:t>mercancias</w:t>
            </w:r>
            <w:proofErr w:type="spellEnd"/>
            <w:r>
              <w:rPr>
                <w:sz w:val="13"/>
              </w:rPr>
              <w:t xml:space="preserve"> de subtitulo 3808.50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3"/>
              <w:rPr>
                <w:sz w:val="13"/>
              </w:rPr>
            </w:pPr>
            <w:r>
              <w:rPr>
                <w:sz w:val="13"/>
              </w:rPr>
              <w:t>1.382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9.768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1.349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>Desinfectantes (</w:t>
            </w:r>
            <w:proofErr w:type="spellStart"/>
            <w:r>
              <w:rPr>
                <w:sz w:val="13"/>
              </w:rPr>
              <w:t>exc</w:t>
            </w:r>
            <w:proofErr w:type="spellEnd"/>
            <w:r>
              <w:rPr>
                <w:sz w:val="13"/>
              </w:rPr>
              <w:t xml:space="preserve">. </w:t>
            </w:r>
            <w:proofErr w:type="spellStart"/>
            <w:r>
              <w:rPr>
                <w:sz w:val="13"/>
              </w:rPr>
              <w:t>mercancias</w:t>
            </w:r>
            <w:proofErr w:type="spellEnd"/>
            <w:r>
              <w:rPr>
                <w:sz w:val="13"/>
              </w:rPr>
              <w:t xml:space="preserve"> de subtitulo 3808.50)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3"/>
              <w:rPr>
                <w:sz w:val="13"/>
              </w:rPr>
            </w:pPr>
            <w:r>
              <w:rPr>
                <w:sz w:val="13"/>
              </w:rPr>
              <w:t>2.576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6.458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2.565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>Mezclas y preparaciones alimenticias de materias grasas y aceites, animales o vegetales, o ...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3"/>
              <w:rPr>
                <w:sz w:val="13"/>
              </w:rPr>
            </w:pPr>
            <w:r>
              <w:rPr>
                <w:sz w:val="13"/>
              </w:rPr>
              <w:t>5.046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4.017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5.046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>Cementos, morteros, hormigones y preparaciones similares, refractarios, (excepto los productos ...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144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338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144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 xml:space="preserve">Impresos publicitarios, catálogos comerciales y </w:t>
            </w:r>
            <w:proofErr w:type="spellStart"/>
            <w:r>
              <w:rPr>
                <w:sz w:val="13"/>
              </w:rPr>
              <w:t>simil</w:t>
            </w:r>
            <w:proofErr w:type="spellEnd"/>
            <w:r>
              <w:rPr>
                <w:sz w:val="13"/>
              </w:rPr>
              <w:t>.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709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6.483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698</w:t>
            </w:r>
          </w:p>
        </w:tc>
      </w:tr>
      <w:tr w:rsidR="00B60C2D">
        <w:trPr>
          <w:trHeight w:val="197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>Electrodos recubiertos para soldadura de arco, de metal común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3"/>
              <w:rPr>
                <w:sz w:val="13"/>
              </w:rPr>
            </w:pPr>
            <w:r>
              <w:rPr>
                <w:sz w:val="13"/>
              </w:rPr>
              <w:t>1.358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1.259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1.358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>Tubos flexibles, de plástico, sin reforzar ni combinar con otras materias, sin accesorios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3"/>
              <w:rPr>
                <w:sz w:val="13"/>
              </w:rPr>
            </w:pPr>
            <w:r>
              <w:rPr>
                <w:sz w:val="13"/>
              </w:rPr>
              <w:t>1.110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1.408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1.102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>Óxidos e hidróxidos de hierro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189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109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189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 xml:space="preserve">Libros, folletos e impresos </w:t>
            </w:r>
            <w:proofErr w:type="spellStart"/>
            <w:r>
              <w:rPr>
                <w:sz w:val="13"/>
              </w:rPr>
              <w:t>simil</w:t>
            </w:r>
            <w:proofErr w:type="spellEnd"/>
            <w:r>
              <w:rPr>
                <w:sz w:val="13"/>
              </w:rPr>
              <w:t>. (</w:t>
            </w:r>
            <w:proofErr w:type="spellStart"/>
            <w:r>
              <w:rPr>
                <w:sz w:val="13"/>
              </w:rPr>
              <w:t>exc</w:t>
            </w:r>
            <w:proofErr w:type="spellEnd"/>
            <w:r>
              <w:rPr>
                <w:sz w:val="13"/>
              </w:rPr>
              <w:t>. en hojas sueltas, así como diccionarios, enciclopedias, ...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3"/>
              <w:rPr>
                <w:sz w:val="13"/>
              </w:rPr>
            </w:pPr>
            <w:r>
              <w:rPr>
                <w:sz w:val="13"/>
              </w:rPr>
              <w:t>4.210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11.698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3.758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>Aditivos preparados para cementos, morteros u hormigones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815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1.176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756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>Masilla, cementos de resina y demás mástiques; plastes "</w:t>
            </w:r>
            <w:proofErr w:type="spellStart"/>
            <w:r>
              <w:rPr>
                <w:sz w:val="13"/>
              </w:rPr>
              <w:t>enduidos</w:t>
            </w:r>
            <w:proofErr w:type="spellEnd"/>
            <w:r>
              <w:rPr>
                <w:sz w:val="13"/>
              </w:rPr>
              <w:t>" utilizados en pintura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206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2.800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205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>Productos de panadería, pastelería o galletería, incl. con adición de cacao; hostias, sellos ...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3"/>
              <w:rPr>
                <w:sz w:val="13"/>
              </w:rPr>
            </w:pPr>
            <w:r>
              <w:rPr>
                <w:sz w:val="13"/>
              </w:rPr>
              <w:t>1.799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10.780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1.800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 xml:space="preserve">Preparaciones </w:t>
            </w:r>
            <w:proofErr w:type="spellStart"/>
            <w:r>
              <w:rPr>
                <w:sz w:val="13"/>
              </w:rPr>
              <w:t>tensoactivas</w:t>
            </w:r>
            <w:proofErr w:type="spellEnd"/>
            <w:r>
              <w:rPr>
                <w:sz w:val="13"/>
              </w:rPr>
              <w:t>, preparaciones para lavar, incl. las preparaciones auxiliares de ...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3"/>
              <w:rPr>
                <w:sz w:val="13"/>
              </w:rPr>
            </w:pPr>
            <w:r>
              <w:rPr>
                <w:sz w:val="13"/>
              </w:rPr>
              <w:t>1.005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7.160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997</w:t>
            </w:r>
          </w:p>
        </w:tc>
      </w:tr>
      <w:tr w:rsidR="00B60C2D">
        <w:trPr>
          <w:trHeight w:val="196"/>
        </w:trPr>
        <w:tc>
          <w:tcPr>
            <w:tcW w:w="604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 xml:space="preserve">Materias colorantes inorgánicas o minerales, </w:t>
            </w:r>
            <w:proofErr w:type="spellStart"/>
            <w:r>
              <w:rPr>
                <w:sz w:val="13"/>
              </w:rPr>
              <w:t>n.c.o.p.</w:t>
            </w:r>
            <w:proofErr w:type="spellEnd"/>
            <w:r>
              <w:rPr>
                <w:sz w:val="13"/>
              </w:rPr>
              <w:t>; preparaciones a base de materias colorantes ...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2"/>
              <w:rPr>
                <w:sz w:val="13"/>
              </w:rPr>
            </w:pPr>
            <w:r>
              <w:rPr>
                <w:sz w:val="13"/>
              </w:rPr>
              <w:t>295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299</w:t>
            </w:r>
          </w:p>
        </w:tc>
        <w:tc>
          <w:tcPr>
            <w:tcW w:w="80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2" w:line="240" w:lineRule="auto"/>
              <w:ind w:right="51"/>
              <w:rPr>
                <w:sz w:val="13"/>
              </w:rPr>
            </w:pPr>
            <w:r>
              <w:rPr>
                <w:sz w:val="13"/>
              </w:rPr>
              <w:t>294</w:t>
            </w:r>
          </w:p>
        </w:tc>
      </w:tr>
      <w:tr w:rsidR="00B60C2D">
        <w:trPr>
          <w:trHeight w:val="167"/>
        </w:trPr>
        <w:tc>
          <w:tcPr>
            <w:tcW w:w="6042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22" w:line="126" w:lineRule="exact"/>
              <w:ind w:left="28"/>
              <w:jc w:val="left"/>
              <w:rPr>
                <w:sz w:val="13"/>
              </w:rPr>
            </w:pPr>
            <w:r>
              <w:rPr>
                <w:sz w:val="13"/>
              </w:rPr>
              <w:t>Papeles y cartones, sin estucar ni recubrir, de los tipos utilizados para escribir, imprimir ...</w:t>
            </w:r>
          </w:p>
        </w:tc>
        <w:tc>
          <w:tcPr>
            <w:tcW w:w="1089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22" w:line="126" w:lineRule="exact"/>
              <w:ind w:right="52"/>
              <w:rPr>
                <w:sz w:val="13"/>
              </w:rPr>
            </w:pPr>
            <w:r>
              <w:rPr>
                <w:sz w:val="13"/>
              </w:rPr>
              <w:t>360</w:t>
            </w:r>
          </w:p>
        </w:tc>
        <w:tc>
          <w:tcPr>
            <w:tcW w:w="911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22" w:line="126" w:lineRule="exact"/>
              <w:ind w:right="51"/>
              <w:rPr>
                <w:sz w:val="13"/>
              </w:rPr>
            </w:pPr>
            <w:r>
              <w:rPr>
                <w:sz w:val="13"/>
              </w:rPr>
              <w:t>972</w:t>
            </w:r>
          </w:p>
        </w:tc>
        <w:tc>
          <w:tcPr>
            <w:tcW w:w="801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22" w:line="126" w:lineRule="exact"/>
              <w:ind w:right="51"/>
              <w:rPr>
                <w:sz w:val="13"/>
              </w:rPr>
            </w:pPr>
            <w:r>
              <w:rPr>
                <w:sz w:val="13"/>
              </w:rPr>
              <w:t>360</w:t>
            </w:r>
          </w:p>
        </w:tc>
      </w:tr>
      <w:tr w:rsidR="00B60C2D">
        <w:trPr>
          <w:trHeight w:val="223"/>
        </w:trPr>
        <w:tc>
          <w:tcPr>
            <w:tcW w:w="6042" w:type="dxa"/>
          </w:tcPr>
          <w:p w:rsidR="00B60C2D" w:rsidRDefault="0018623D">
            <w:pPr>
              <w:pStyle w:val="TableParagraph"/>
              <w:spacing w:before="40" w:line="240" w:lineRule="auto"/>
              <w:ind w:right="15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Subtotal 20 productos</w:t>
            </w:r>
          </w:p>
        </w:tc>
        <w:tc>
          <w:tcPr>
            <w:tcW w:w="1089" w:type="dxa"/>
          </w:tcPr>
          <w:p w:rsidR="00B60C2D" w:rsidRDefault="0018623D">
            <w:pPr>
              <w:pStyle w:val="TableParagraph"/>
              <w:spacing w:before="50" w:line="240" w:lineRule="auto"/>
              <w:ind w:right="45"/>
              <w:rPr>
                <w:b/>
                <w:sz w:val="11"/>
              </w:rPr>
            </w:pPr>
            <w:r>
              <w:rPr>
                <w:b/>
                <w:sz w:val="11"/>
              </w:rPr>
              <w:t>62.160</w:t>
            </w:r>
          </w:p>
        </w:tc>
        <w:tc>
          <w:tcPr>
            <w:tcW w:w="911" w:type="dxa"/>
          </w:tcPr>
          <w:p w:rsidR="00B60C2D" w:rsidRDefault="0018623D">
            <w:pPr>
              <w:pStyle w:val="TableParagraph"/>
              <w:spacing w:before="50" w:line="240" w:lineRule="auto"/>
              <w:ind w:right="44"/>
              <w:rPr>
                <w:b/>
                <w:sz w:val="11"/>
              </w:rPr>
            </w:pPr>
            <w:r>
              <w:rPr>
                <w:b/>
                <w:sz w:val="11"/>
              </w:rPr>
              <w:t>1.091.589</w:t>
            </w:r>
          </w:p>
        </w:tc>
        <w:tc>
          <w:tcPr>
            <w:tcW w:w="801" w:type="dxa"/>
          </w:tcPr>
          <w:p w:rsidR="00B60C2D" w:rsidRDefault="0018623D">
            <w:pPr>
              <w:pStyle w:val="TableParagraph"/>
              <w:spacing w:before="50" w:line="240" w:lineRule="auto"/>
              <w:ind w:right="43"/>
              <w:rPr>
                <w:b/>
                <w:sz w:val="11"/>
              </w:rPr>
            </w:pPr>
            <w:r>
              <w:rPr>
                <w:b/>
                <w:sz w:val="11"/>
              </w:rPr>
              <w:t>58.829</w:t>
            </w:r>
          </w:p>
        </w:tc>
      </w:tr>
    </w:tbl>
    <w:p w:rsidR="00B60C2D" w:rsidRDefault="00B60C2D">
      <w:pPr>
        <w:pStyle w:val="Textoindependiente"/>
        <w:spacing w:before="6"/>
        <w:rPr>
          <w:b/>
          <w:sz w:val="12"/>
        </w:rPr>
      </w:pPr>
    </w:p>
    <w:p w:rsidR="00B60C2D" w:rsidRDefault="0018623D">
      <w:pPr>
        <w:ind w:left="424"/>
        <w:rPr>
          <w:sz w:val="11"/>
        </w:rPr>
      </w:pPr>
      <w:r>
        <w:rPr>
          <w:w w:val="105"/>
          <w:sz w:val="11"/>
        </w:rPr>
        <w:t xml:space="preserve">Fuente: </w:t>
      </w:r>
      <w:proofErr w:type="spellStart"/>
      <w:r>
        <w:rPr>
          <w:w w:val="105"/>
          <w:sz w:val="11"/>
        </w:rPr>
        <w:t>Procolombia</w:t>
      </w:r>
      <w:proofErr w:type="spellEnd"/>
    </w:p>
    <w:p w:rsidR="00B60C2D" w:rsidRDefault="00B60C2D">
      <w:pPr>
        <w:rPr>
          <w:sz w:val="11"/>
        </w:rPr>
        <w:sectPr w:rsidR="00B60C2D">
          <w:pgSz w:w="15840" w:h="12240" w:orient="landscape"/>
          <w:pgMar w:top="920" w:right="1980" w:bottom="680" w:left="2100" w:header="436" w:footer="492" w:gutter="0"/>
          <w:cols w:space="720"/>
        </w:sectPr>
      </w:pPr>
    </w:p>
    <w:p w:rsidR="00B60C2D" w:rsidRDefault="00B60C2D">
      <w:pPr>
        <w:pStyle w:val="Textoindependiente"/>
        <w:spacing w:before="4"/>
        <w:rPr>
          <w:sz w:val="11"/>
        </w:rPr>
      </w:pPr>
    </w:p>
    <w:p w:rsidR="00B60C2D" w:rsidRPr="004710EC" w:rsidRDefault="0018623D">
      <w:pPr>
        <w:spacing w:before="97"/>
        <w:ind w:left="3713" w:right="3429"/>
        <w:jc w:val="center"/>
        <w:rPr>
          <w:b/>
          <w:color w:val="7030A0"/>
          <w:sz w:val="15"/>
        </w:rPr>
      </w:pPr>
      <w:r w:rsidRPr="004710EC">
        <w:rPr>
          <w:b/>
          <w:color w:val="7030A0"/>
          <w:sz w:val="15"/>
        </w:rPr>
        <w:t>INVERSIÓN DIRECTA BILATERAL CON PANAMÁ</w:t>
      </w:r>
    </w:p>
    <w:p w:rsidR="00B60C2D" w:rsidRDefault="00B60C2D">
      <w:pPr>
        <w:pStyle w:val="Textoindependiente"/>
        <w:spacing w:before="10"/>
        <w:rPr>
          <w:b/>
          <w:sz w:val="13"/>
        </w:rPr>
      </w:pPr>
    </w:p>
    <w:p w:rsidR="00B60C2D" w:rsidRDefault="0018623D">
      <w:pPr>
        <w:spacing w:before="99"/>
        <w:ind w:left="4212"/>
        <w:rPr>
          <w:b/>
          <w:sz w:val="11"/>
        </w:rPr>
      </w:pPr>
      <w:r>
        <w:rPr>
          <w:b/>
          <w:color w:val="234061"/>
          <w:w w:val="105"/>
          <w:sz w:val="11"/>
        </w:rPr>
        <w:t>INVERSIÓN DIRECTA</w:t>
      </w:r>
    </w:p>
    <w:p w:rsidR="00B60C2D" w:rsidRDefault="0018623D">
      <w:pPr>
        <w:spacing w:before="17"/>
        <w:ind w:left="4212"/>
        <w:rPr>
          <w:b/>
          <w:sz w:val="11"/>
        </w:rPr>
      </w:pPr>
      <w:r>
        <w:rPr>
          <w:b/>
          <w:color w:val="234061"/>
          <w:w w:val="105"/>
          <w:sz w:val="11"/>
        </w:rPr>
        <w:t>Datos acumulados</w:t>
      </w:r>
    </w:p>
    <w:tbl>
      <w:tblPr>
        <w:tblStyle w:val="TableNormal"/>
        <w:tblW w:w="0" w:type="auto"/>
        <w:tblInd w:w="41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85"/>
        <w:gridCol w:w="1169"/>
        <w:gridCol w:w="1089"/>
      </w:tblGrid>
      <w:tr w:rsidR="00B60C2D" w:rsidTr="004710EC">
        <w:trPr>
          <w:trHeight w:val="386"/>
        </w:trPr>
        <w:tc>
          <w:tcPr>
            <w:tcW w:w="1085" w:type="dxa"/>
            <w:vMerge w:val="restart"/>
            <w:shd w:val="clear" w:color="auto" w:fill="B6DDE8" w:themeFill="accent5" w:themeFillTint="66"/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169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67" w:line="266" w:lineRule="auto"/>
              <w:ind w:left="342" w:hanging="94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sz w:val="10"/>
              </w:rPr>
              <w:t>De Panamá en Colombia*</w:t>
            </w:r>
          </w:p>
        </w:tc>
        <w:tc>
          <w:tcPr>
            <w:tcW w:w="1089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76" w:line="266" w:lineRule="auto"/>
              <w:ind w:left="357" w:hanging="183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sz w:val="10"/>
              </w:rPr>
              <w:t>De Colombia en Panamá</w:t>
            </w:r>
          </w:p>
        </w:tc>
      </w:tr>
      <w:tr w:rsidR="00B60C2D" w:rsidTr="004710EC">
        <w:trPr>
          <w:trHeight w:val="153"/>
        </w:trPr>
        <w:tc>
          <w:tcPr>
            <w:tcW w:w="1085" w:type="dxa"/>
            <w:vMerge/>
            <w:tcBorders>
              <w:top w:val="nil"/>
            </w:tcBorders>
            <w:shd w:val="clear" w:color="auto" w:fill="B6DDE8" w:themeFill="accent5" w:themeFillTint="66"/>
          </w:tcPr>
          <w:p w:rsidR="00B60C2D" w:rsidRDefault="00B60C2D">
            <w:pPr>
              <w:rPr>
                <w:sz w:val="2"/>
                <w:szCs w:val="2"/>
              </w:rPr>
            </w:pPr>
          </w:p>
        </w:tc>
        <w:tc>
          <w:tcPr>
            <w:tcW w:w="1169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14" w:line="240" w:lineRule="auto"/>
              <w:ind w:right="335"/>
              <w:rPr>
                <w:b/>
                <w:sz w:val="10"/>
              </w:rPr>
            </w:pPr>
            <w:r>
              <w:rPr>
                <w:b/>
                <w:color w:val="FFFFFF"/>
                <w:w w:val="95"/>
                <w:sz w:val="10"/>
              </w:rPr>
              <w:t>2006-2017</w:t>
            </w:r>
          </w:p>
        </w:tc>
        <w:tc>
          <w:tcPr>
            <w:tcW w:w="1089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23" w:line="110" w:lineRule="exact"/>
              <w:ind w:left="286" w:right="273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sz w:val="10"/>
              </w:rPr>
              <w:t>2006-2017</w:t>
            </w:r>
          </w:p>
        </w:tc>
      </w:tr>
      <w:tr w:rsidR="00B60C2D">
        <w:trPr>
          <w:trHeight w:val="179"/>
        </w:trPr>
        <w:tc>
          <w:tcPr>
            <w:tcW w:w="1085" w:type="dxa"/>
          </w:tcPr>
          <w:p w:rsidR="00B60C2D" w:rsidRDefault="0018623D">
            <w:pPr>
              <w:pStyle w:val="TableParagraph"/>
              <w:spacing w:before="69" w:line="90" w:lineRule="exact"/>
              <w:ind w:left="23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Millones de USD</w:t>
            </w:r>
          </w:p>
        </w:tc>
        <w:tc>
          <w:tcPr>
            <w:tcW w:w="1169" w:type="dxa"/>
          </w:tcPr>
          <w:p w:rsidR="00B60C2D" w:rsidRDefault="0018623D">
            <w:pPr>
              <w:pStyle w:val="TableParagraph"/>
              <w:spacing w:before="21" w:line="240" w:lineRule="auto"/>
              <w:ind w:right="362"/>
              <w:rPr>
                <w:sz w:val="10"/>
              </w:rPr>
            </w:pPr>
            <w:r>
              <w:rPr>
                <w:sz w:val="10"/>
              </w:rPr>
              <w:t>19.359,0</w:t>
            </w:r>
          </w:p>
        </w:tc>
        <w:tc>
          <w:tcPr>
            <w:tcW w:w="1089" w:type="dxa"/>
          </w:tcPr>
          <w:p w:rsidR="00B60C2D" w:rsidRDefault="0018623D">
            <w:pPr>
              <w:pStyle w:val="TableParagraph"/>
              <w:spacing w:before="31" w:line="240" w:lineRule="auto"/>
              <w:ind w:left="286" w:right="25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7.745,5</w:t>
            </w:r>
          </w:p>
        </w:tc>
      </w:tr>
      <w:tr w:rsidR="00B60C2D">
        <w:trPr>
          <w:trHeight w:val="179"/>
        </w:trPr>
        <w:tc>
          <w:tcPr>
            <w:tcW w:w="1085" w:type="dxa"/>
          </w:tcPr>
          <w:p w:rsidR="00B60C2D" w:rsidRDefault="0018623D">
            <w:pPr>
              <w:pStyle w:val="TableParagraph"/>
              <w:spacing w:before="62" w:line="98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Participación %</w:t>
            </w:r>
          </w:p>
        </w:tc>
        <w:tc>
          <w:tcPr>
            <w:tcW w:w="1169" w:type="dxa"/>
          </w:tcPr>
          <w:p w:rsidR="00B60C2D" w:rsidRDefault="0018623D">
            <w:pPr>
              <w:pStyle w:val="TableParagraph"/>
              <w:spacing w:before="21" w:line="240" w:lineRule="auto"/>
              <w:ind w:left="423" w:right="39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13,6%</w:t>
            </w:r>
          </w:p>
        </w:tc>
        <w:tc>
          <w:tcPr>
            <w:tcW w:w="1089" w:type="dxa"/>
          </w:tcPr>
          <w:p w:rsidR="00B60C2D" w:rsidRDefault="0018623D">
            <w:pPr>
              <w:pStyle w:val="TableParagraph"/>
              <w:spacing w:before="31" w:line="240" w:lineRule="auto"/>
              <w:ind w:left="286" w:right="25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16,7%</w:t>
            </w:r>
          </w:p>
        </w:tc>
      </w:tr>
    </w:tbl>
    <w:p w:rsidR="00B60C2D" w:rsidRDefault="00B60C2D">
      <w:pPr>
        <w:pStyle w:val="Textoindependiente"/>
        <w:spacing w:before="9"/>
        <w:rPr>
          <w:b/>
          <w:sz w:val="10"/>
        </w:rPr>
      </w:pPr>
    </w:p>
    <w:p w:rsidR="00B60C2D" w:rsidRDefault="0018623D">
      <w:pPr>
        <w:ind w:left="4208"/>
        <w:rPr>
          <w:sz w:val="8"/>
        </w:rPr>
      </w:pPr>
      <w:r>
        <w:rPr>
          <w:w w:val="105"/>
          <w:sz w:val="8"/>
        </w:rPr>
        <w:t>Fuente: Banco de la República. Elaborado por OEE-</w:t>
      </w:r>
      <w:proofErr w:type="spellStart"/>
      <w:r>
        <w:rPr>
          <w:w w:val="105"/>
          <w:sz w:val="8"/>
        </w:rPr>
        <w:t>Mincit</w:t>
      </w:r>
      <w:proofErr w:type="spellEnd"/>
    </w:p>
    <w:p w:rsidR="00B60C2D" w:rsidRDefault="00B60C2D">
      <w:pPr>
        <w:pStyle w:val="Textoindependiente"/>
        <w:spacing w:before="10"/>
        <w:rPr>
          <w:sz w:val="11"/>
        </w:rPr>
      </w:pPr>
    </w:p>
    <w:p w:rsidR="00B60C2D" w:rsidRDefault="0018623D">
      <w:pPr>
        <w:tabs>
          <w:tab w:val="left" w:pos="6469"/>
        </w:tabs>
        <w:ind w:left="427"/>
        <w:rPr>
          <w:b/>
          <w:sz w:val="13"/>
        </w:rPr>
      </w:pPr>
      <w:r>
        <w:rPr>
          <w:b/>
          <w:color w:val="234061"/>
          <w:sz w:val="13"/>
        </w:rPr>
        <w:t>FLUJOS DE INVERSIÓN DIRECTA</w:t>
      </w:r>
      <w:r>
        <w:rPr>
          <w:b/>
          <w:color w:val="234061"/>
          <w:spacing w:val="9"/>
          <w:sz w:val="13"/>
        </w:rPr>
        <w:t xml:space="preserve"> </w:t>
      </w:r>
      <w:r>
        <w:rPr>
          <w:b/>
          <w:color w:val="234061"/>
          <w:sz w:val="13"/>
        </w:rPr>
        <w:t>EN</w:t>
      </w:r>
      <w:r>
        <w:rPr>
          <w:b/>
          <w:color w:val="234061"/>
          <w:spacing w:val="4"/>
          <w:sz w:val="13"/>
        </w:rPr>
        <w:t xml:space="preserve"> </w:t>
      </w:r>
      <w:r>
        <w:rPr>
          <w:b/>
          <w:color w:val="234061"/>
          <w:sz w:val="13"/>
        </w:rPr>
        <w:t>COLOMBIA</w:t>
      </w:r>
      <w:r>
        <w:rPr>
          <w:b/>
          <w:color w:val="234061"/>
          <w:sz w:val="13"/>
        </w:rPr>
        <w:tab/>
        <w:t>INVERSIÓN DIRECTA DE COLOMBIA EN EL</w:t>
      </w:r>
      <w:r>
        <w:rPr>
          <w:b/>
          <w:color w:val="234061"/>
          <w:spacing w:val="-11"/>
          <w:sz w:val="13"/>
        </w:rPr>
        <w:t xml:space="preserve"> </w:t>
      </w:r>
      <w:r>
        <w:rPr>
          <w:b/>
          <w:color w:val="234061"/>
          <w:sz w:val="13"/>
        </w:rPr>
        <w:t>EXTERIOR</w:t>
      </w:r>
    </w:p>
    <w:p w:rsidR="00B60C2D" w:rsidRDefault="0018623D">
      <w:pPr>
        <w:tabs>
          <w:tab w:val="left" w:pos="6466"/>
        </w:tabs>
        <w:spacing w:before="33"/>
        <w:ind w:left="424"/>
        <w:rPr>
          <w:sz w:val="11"/>
        </w:rPr>
      </w:pPr>
      <w:r>
        <w:rPr>
          <w:color w:val="234061"/>
          <w:w w:val="105"/>
          <w:sz w:val="11"/>
        </w:rPr>
        <w:t>Millones</w:t>
      </w:r>
      <w:r>
        <w:rPr>
          <w:color w:val="234061"/>
          <w:spacing w:val="-8"/>
          <w:w w:val="105"/>
          <w:sz w:val="11"/>
        </w:rPr>
        <w:t xml:space="preserve"> </w:t>
      </w:r>
      <w:r>
        <w:rPr>
          <w:color w:val="234061"/>
          <w:w w:val="105"/>
          <w:sz w:val="11"/>
        </w:rPr>
        <w:t>de</w:t>
      </w:r>
      <w:r>
        <w:rPr>
          <w:color w:val="234061"/>
          <w:spacing w:val="-9"/>
          <w:w w:val="105"/>
          <w:sz w:val="11"/>
        </w:rPr>
        <w:t xml:space="preserve"> </w:t>
      </w:r>
      <w:r>
        <w:rPr>
          <w:color w:val="234061"/>
          <w:w w:val="105"/>
          <w:sz w:val="11"/>
        </w:rPr>
        <w:t>USD</w:t>
      </w:r>
      <w:r>
        <w:rPr>
          <w:color w:val="234061"/>
          <w:w w:val="105"/>
          <w:sz w:val="11"/>
        </w:rPr>
        <w:tab/>
      </w:r>
      <w:r>
        <w:rPr>
          <w:w w:val="105"/>
          <w:sz w:val="11"/>
        </w:rPr>
        <w:t>Millones de</w:t>
      </w:r>
      <w:r>
        <w:rPr>
          <w:spacing w:val="-2"/>
          <w:w w:val="105"/>
          <w:sz w:val="11"/>
        </w:rPr>
        <w:t xml:space="preserve"> </w:t>
      </w:r>
      <w:r>
        <w:rPr>
          <w:w w:val="105"/>
          <w:sz w:val="11"/>
        </w:rPr>
        <w:t>USD</w:t>
      </w:r>
    </w:p>
    <w:p w:rsidR="00B60C2D" w:rsidRDefault="00C1001E">
      <w:pPr>
        <w:pStyle w:val="Heading1"/>
        <w:tabs>
          <w:tab w:val="left" w:pos="6435"/>
        </w:tabs>
        <w:ind w:left="393"/>
      </w:pPr>
      <w:r>
        <w:pict>
          <v:shape id="_x0000_s2467" type="#_x0000_t202" style="width:244.25pt;height:104.45pt;mso-position-horizontal-relative:char;mso-position-vertical-relative:lin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1455"/>
                    <w:gridCol w:w="1375"/>
                    <w:gridCol w:w="958"/>
                    <w:gridCol w:w="1082"/>
                  </w:tblGrid>
                  <w:tr w:rsidR="00B60C2D" w:rsidTr="004710EC">
                    <w:trPr>
                      <w:trHeight w:val="304"/>
                    </w:trPr>
                    <w:tc>
                      <w:tcPr>
                        <w:tcW w:w="1455" w:type="dxa"/>
                        <w:vMerge w:val="restart"/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100" w:line="240" w:lineRule="auto"/>
                          <w:ind w:left="540" w:right="527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AÑO</w:t>
                        </w:r>
                      </w:p>
                    </w:tc>
                    <w:tc>
                      <w:tcPr>
                        <w:tcW w:w="1375" w:type="dxa"/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100" w:line="240" w:lineRule="auto"/>
                          <w:ind w:right="86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Del mundo en Colombia</w:t>
                        </w:r>
                      </w:p>
                    </w:tc>
                    <w:tc>
                      <w:tcPr>
                        <w:tcW w:w="2040" w:type="dxa"/>
                        <w:gridSpan w:val="2"/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91" w:line="240" w:lineRule="auto"/>
                          <w:ind w:left="420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De Panamá en Colombia</w:t>
                        </w:r>
                      </w:p>
                    </w:tc>
                  </w:tr>
                  <w:tr w:rsidR="00B60C2D" w:rsidTr="004710EC">
                    <w:trPr>
                      <w:trHeight w:val="105"/>
                    </w:trPr>
                    <w:tc>
                      <w:tcPr>
                        <w:tcW w:w="1455" w:type="dxa"/>
                        <w:vMerge/>
                        <w:tcBorders>
                          <w:top w:val="nil"/>
                        </w:tcBorders>
                        <w:shd w:val="clear" w:color="auto" w:fill="B6DDE8" w:themeFill="accent5" w:themeFillTint="66"/>
                      </w:tcPr>
                      <w:p w:rsidR="00B60C2D" w:rsidRDefault="00B60C2D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375" w:type="dxa"/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0" w:line="85" w:lineRule="exact"/>
                          <w:ind w:left="548" w:right="525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Total</w:t>
                        </w:r>
                      </w:p>
                    </w:tc>
                    <w:tc>
                      <w:tcPr>
                        <w:tcW w:w="958" w:type="dxa"/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0" w:line="85" w:lineRule="exact"/>
                          <w:ind w:left="16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US$ millones</w:t>
                        </w:r>
                      </w:p>
                    </w:tc>
                    <w:tc>
                      <w:tcPr>
                        <w:tcW w:w="1082" w:type="dxa"/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0" w:line="85" w:lineRule="exact"/>
                          <w:ind w:left="338"/>
                          <w:jc w:val="left"/>
                          <w:rPr>
                            <w:b/>
                            <w:sz w:val="10"/>
                          </w:rPr>
                        </w:pPr>
                        <w:proofErr w:type="spellStart"/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Part</w:t>
                        </w:r>
                        <w:proofErr w:type="spellEnd"/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. % *</w:t>
                        </w:r>
                      </w:p>
                    </w:tc>
                  </w:tr>
                  <w:tr w:rsidR="00B60C2D">
                    <w:trPr>
                      <w:trHeight w:val="135"/>
                    </w:trPr>
                    <w:tc>
                      <w:tcPr>
                        <w:tcW w:w="1455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6" w:lineRule="exact"/>
                          <w:ind w:left="551" w:right="527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2006 p</w:t>
                        </w:r>
                      </w:p>
                    </w:tc>
                    <w:tc>
                      <w:tcPr>
                        <w:tcW w:w="1375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6.751</w:t>
                        </w:r>
                      </w:p>
                    </w:tc>
                    <w:tc>
                      <w:tcPr>
                        <w:tcW w:w="958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330</w:t>
                        </w:r>
                      </w:p>
                    </w:tc>
                    <w:tc>
                      <w:tcPr>
                        <w:tcW w:w="1082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6" w:lineRule="exact"/>
                          <w:ind w:right="1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4,9%</w:t>
                        </w:r>
                      </w:p>
                    </w:tc>
                  </w:tr>
                  <w:tr w:rsidR="00B60C2D">
                    <w:trPr>
                      <w:trHeight w:val="137"/>
                    </w:trPr>
                    <w:tc>
                      <w:tcPr>
                        <w:tcW w:w="145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7" w:lineRule="exact"/>
                          <w:ind w:left="551" w:right="527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2007 p</w:t>
                        </w:r>
                      </w:p>
                    </w:tc>
                    <w:tc>
                      <w:tcPr>
                        <w:tcW w:w="137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7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8.886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7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839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7" w:lineRule="exact"/>
                          <w:ind w:right="1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9,4%</w:t>
                        </w:r>
                      </w:p>
                    </w:tc>
                  </w:tr>
                  <w:tr w:rsidR="00B60C2D">
                    <w:trPr>
                      <w:trHeight w:val="137"/>
                    </w:trPr>
                    <w:tc>
                      <w:tcPr>
                        <w:tcW w:w="145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left="551" w:right="527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2008 p</w:t>
                        </w:r>
                      </w:p>
                    </w:tc>
                    <w:tc>
                      <w:tcPr>
                        <w:tcW w:w="137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10.564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1.141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1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10,8%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45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left="551" w:right="527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2009 p</w:t>
                        </w:r>
                      </w:p>
                    </w:tc>
                    <w:tc>
                      <w:tcPr>
                        <w:tcW w:w="137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8.035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789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1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9,8%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45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left="551" w:right="527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2010 p</w:t>
                        </w:r>
                      </w:p>
                    </w:tc>
                    <w:tc>
                      <w:tcPr>
                        <w:tcW w:w="137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6.430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1.368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1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21,3%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45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left="551" w:right="527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2011 p</w:t>
                        </w:r>
                      </w:p>
                    </w:tc>
                    <w:tc>
                      <w:tcPr>
                        <w:tcW w:w="137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14.647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3.508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1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24,0%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45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left="551" w:right="527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2012 p</w:t>
                        </w:r>
                      </w:p>
                    </w:tc>
                    <w:tc>
                      <w:tcPr>
                        <w:tcW w:w="137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15.039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2.395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1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15,9%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45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left="551" w:right="527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2013 p</w:t>
                        </w:r>
                      </w:p>
                    </w:tc>
                    <w:tc>
                      <w:tcPr>
                        <w:tcW w:w="137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16.209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2.040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1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12,6%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45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left="551" w:right="527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2014 p</w:t>
                        </w:r>
                      </w:p>
                    </w:tc>
                    <w:tc>
                      <w:tcPr>
                        <w:tcW w:w="137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16.167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2.436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1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15,1%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45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left="551" w:right="527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2015 p</w:t>
                        </w:r>
                      </w:p>
                    </w:tc>
                    <w:tc>
                      <w:tcPr>
                        <w:tcW w:w="137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11.723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1.650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1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14,1%</w:t>
                        </w:r>
                      </w:p>
                    </w:tc>
                  </w:tr>
                  <w:tr w:rsidR="00B60C2D">
                    <w:trPr>
                      <w:trHeight w:val="140"/>
                    </w:trPr>
                    <w:tc>
                      <w:tcPr>
                        <w:tcW w:w="145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10" w:lineRule="exact"/>
                          <w:ind w:left="551" w:right="527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2016 p</w:t>
                        </w:r>
                      </w:p>
                    </w:tc>
                    <w:tc>
                      <w:tcPr>
                        <w:tcW w:w="137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10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13.850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10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1.433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10" w:lineRule="exact"/>
                          <w:ind w:right="1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10,3%</w:t>
                        </w:r>
                      </w:p>
                    </w:tc>
                  </w:tr>
                  <w:tr w:rsidR="00B60C2D">
                    <w:trPr>
                      <w:trHeight w:val="131"/>
                    </w:trPr>
                    <w:tc>
                      <w:tcPr>
                        <w:tcW w:w="1455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4" w:line="98" w:lineRule="exact"/>
                          <w:ind w:left="551" w:right="527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2017 p</w:t>
                        </w:r>
                      </w:p>
                    </w:tc>
                    <w:tc>
                      <w:tcPr>
                        <w:tcW w:w="1375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4" w:line="98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13.956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4" w:line="98" w:lineRule="exact"/>
                          <w:ind w:right="4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1.429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4" w:line="98" w:lineRule="exact"/>
                          <w:ind w:right="10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10,2%</w:t>
                        </w:r>
                      </w:p>
                    </w:tc>
                  </w:tr>
                </w:tbl>
                <w:p w:rsidR="00B60C2D" w:rsidRDefault="00B60C2D">
                  <w:pPr>
                    <w:pStyle w:val="Textoindependiente"/>
                  </w:pPr>
                </w:p>
              </w:txbxContent>
            </v:textbox>
            <w10:wrap type="none"/>
            <w10:anchorlock/>
          </v:shape>
        </w:pict>
      </w:r>
      <w:r w:rsidR="0018623D">
        <w:tab/>
      </w:r>
      <w:r>
        <w:pict>
          <v:shape id="_x0000_s2466" type="#_x0000_t202" style="width:186.15pt;height:104.45pt;mso-position-horizontal-relative:char;mso-position-vertical-relative:lin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1090"/>
                    <w:gridCol w:w="915"/>
                    <w:gridCol w:w="800"/>
                    <w:gridCol w:w="905"/>
                  </w:tblGrid>
                  <w:tr w:rsidR="00B60C2D" w:rsidTr="004710EC">
                    <w:trPr>
                      <w:trHeight w:val="304"/>
                    </w:trPr>
                    <w:tc>
                      <w:tcPr>
                        <w:tcW w:w="1090" w:type="dxa"/>
                        <w:vMerge w:val="restart"/>
                        <w:shd w:val="clear" w:color="auto" w:fill="B6DDE8" w:themeFill="accent5" w:themeFillTint="66"/>
                      </w:tcPr>
                      <w:p w:rsidR="00B60C2D" w:rsidRDefault="00B60C2D">
                        <w:pPr>
                          <w:pStyle w:val="TableParagraph"/>
                          <w:spacing w:before="10" w:line="240" w:lineRule="auto"/>
                          <w:jc w:val="left"/>
                          <w:rPr>
                            <w:sz w:val="12"/>
                          </w:rPr>
                        </w:pPr>
                      </w:p>
                      <w:p w:rsidR="00B60C2D" w:rsidRDefault="0018623D">
                        <w:pPr>
                          <w:pStyle w:val="TableParagraph"/>
                          <w:spacing w:before="0" w:line="240" w:lineRule="auto"/>
                          <w:ind w:left="409" w:right="397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AÑO</w:t>
                        </w:r>
                      </w:p>
                    </w:tc>
                    <w:tc>
                      <w:tcPr>
                        <w:tcW w:w="915" w:type="dxa"/>
                        <w:tcBorders>
                          <w:bottom w:val="nil"/>
                        </w:tcBorders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28" w:line="120" w:lineRule="atLeast"/>
                          <w:ind w:left="299" w:right="18" w:hanging="252"/>
                          <w:jc w:val="lef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9"/>
                          </w:rPr>
                          <w:t>De Colombia en el mundo</w:t>
                        </w:r>
                      </w:p>
                    </w:tc>
                    <w:tc>
                      <w:tcPr>
                        <w:tcW w:w="1705" w:type="dxa"/>
                        <w:gridSpan w:val="2"/>
                        <w:shd w:val="clear" w:color="auto" w:fill="B6DDE8" w:themeFill="accent5" w:themeFillTint="66"/>
                      </w:tcPr>
                      <w:p w:rsidR="00B60C2D" w:rsidRDefault="00B60C2D">
                        <w:pPr>
                          <w:pStyle w:val="TableParagraph"/>
                          <w:spacing w:before="10" w:line="240" w:lineRule="auto"/>
                          <w:jc w:val="left"/>
                          <w:rPr>
                            <w:sz w:val="7"/>
                          </w:rPr>
                        </w:pPr>
                      </w:p>
                      <w:p w:rsidR="00B60C2D" w:rsidRDefault="0018623D">
                        <w:pPr>
                          <w:pStyle w:val="TableParagraph"/>
                          <w:spacing w:before="0" w:line="240" w:lineRule="auto"/>
                          <w:ind w:left="582" w:right="562"/>
                          <w:jc w:val="center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9"/>
                          </w:rPr>
                          <w:t>En Panamá</w:t>
                        </w:r>
                      </w:p>
                    </w:tc>
                  </w:tr>
                  <w:tr w:rsidR="00B60C2D" w:rsidTr="004710EC">
                    <w:trPr>
                      <w:trHeight w:val="105"/>
                    </w:trPr>
                    <w:tc>
                      <w:tcPr>
                        <w:tcW w:w="1090" w:type="dxa"/>
                        <w:vMerge/>
                        <w:tcBorders>
                          <w:top w:val="nil"/>
                        </w:tcBorders>
                        <w:shd w:val="clear" w:color="auto" w:fill="B6DDE8" w:themeFill="accent5" w:themeFillTint="66"/>
                      </w:tcPr>
                      <w:p w:rsidR="00B60C2D" w:rsidRDefault="00B60C2D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915" w:type="dxa"/>
                        <w:tcBorders>
                          <w:top w:val="nil"/>
                        </w:tcBorders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0" w:line="85" w:lineRule="exact"/>
                          <w:ind w:left="155"/>
                          <w:jc w:val="lef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9"/>
                          </w:rPr>
                          <w:t>US $ millones</w:t>
                        </w:r>
                      </w:p>
                    </w:tc>
                    <w:tc>
                      <w:tcPr>
                        <w:tcW w:w="800" w:type="dxa"/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0" w:line="85" w:lineRule="exact"/>
                          <w:ind w:right="73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9"/>
                          </w:rPr>
                          <w:t>US $ millones</w:t>
                        </w:r>
                      </w:p>
                    </w:tc>
                    <w:tc>
                      <w:tcPr>
                        <w:tcW w:w="905" w:type="dxa"/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0" w:line="85" w:lineRule="exact"/>
                          <w:ind w:left="315"/>
                          <w:jc w:val="left"/>
                          <w:rPr>
                            <w:b/>
                            <w:sz w:val="9"/>
                          </w:rPr>
                        </w:pPr>
                        <w:proofErr w:type="spellStart"/>
                        <w:r>
                          <w:rPr>
                            <w:b/>
                            <w:color w:val="FFFFFF"/>
                            <w:w w:val="105"/>
                            <w:sz w:val="9"/>
                          </w:rPr>
                          <w:t>Part</w:t>
                        </w:r>
                        <w:proofErr w:type="spellEnd"/>
                        <w:proofErr w:type="gramStart"/>
                        <w:r>
                          <w:rPr>
                            <w:b/>
                            <w:color w:val="FFFFFF"/>
                            <w:w w:val="105"/>
                            <w:sz w:val="9"/>
                          </w:rPr>
                          <w:t>.%</w:t>
                        </w:r>
                        <w:proofErr w:type="gramEnd"/>
                      </w:p>
                    </w:tc>
                  </w:tr>
                  <w:tr w:rsidR="00B60C2D">
                    <w:trPr>
                      <w:trHeight w:val="135"/>
                    </w:trPr>
                    <w:tc>
                      <w:tcPr>
                        <w:tcW w:w="1090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6" w:lineRule="exact"/>
                          <w:ind w:right="3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2006 p</w:t>
                        </w:r>
                      </w:p>
                    </w:tc>
                    <w:tc>
                      <w:tcPr>
                        <w:tcW w:w="915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6" w:lineRule="exact"/>
                          <w:ind w:right="44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1.268,0</w:t>
                        </w:r>
                      </w:p>
                    </w:tc>
                    <w:tc>
                      <w:tcPr>
                        <w:tcW w:w="800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6" w:lineRule="exact"/>
                          <w:ind w:right="4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324,0</w:t>
                        </w:r>
                      </w:p>
                    </w:tc>
                    <w:tc>
                      <w:tcPr>
                        <w:tcW w:w="905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6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25,55%</w:t>
                        </w:r>
                      </w:p>
                    </w:tc>
                  </w:tr>
                  <w:tr w:rsidR="00B60C2D">
                    <w:trPr>
                      <w:trHeight w:val="137"/>
                    </w:trPr>
                    <w:tc>
                      <w:tcPr>
                        <w:tcW w:w="109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7" w:lineRule="exact"/>
                          <w:ind w:right="3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2007 p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7" w:lineRule="exact"/>
                          <w:ind w:right="44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1.278,9</w:t>
                        </w:r>
                      </w:p>
                    </w:tc>
                    <w:tc>
                      <w:tcPr>
                        <w:tcW w:w="80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7" w:lineRule="exact"/>
                          <w:ind w:right="4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102,2</w:t>
                        </w:r>
                      </w:p>
                    </w:tc>
                    <w:tc>
                      <w:tcPr>
                        <w:tcW w:w="90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7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7,99%</w:t>
                        </w:r>
                      </w:p>
                    </w:tc>
                  </w:tr>
                  <w:tr w:rsidR="00B60C2D">
                    <w:trPr>
                      <w:trHeight w:val="137"/>
                    </w:trPr>
                    <w:tc>
                      <w:tcPr>
                        <w:tcW w:w="109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3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2008 p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4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3.084,7</w:t>
                        </w:r>
                      </w:p>
                    </w:tc>
                    <w:tc>
                      <w:tcPr>
                        <w:tcW w:w="80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337,7</w:t>
                        </w:r>
                      </w:p>
                    </w:tc>
                    <w:tc>
                      <w:tcPr>
                        <w:tcW w:w="90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10,95%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09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3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2009 p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4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3.504,7</w:t>
                        </w:r>
                      </w:p>
                    </w:tc>
                    <w:tc>
                      <w:tcPr>
                        <w:tcW w:w="80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467,9</w:t>
                        </w:r>
                      </w:p>
                    </w:tc>
                    <w:tc>
                      <w:tcPr>
                        <w:tcW w:w="90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13,35%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09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3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2010 p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4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5.482,2</w:t>
                        </w:r>
                      </w:p>
                    </w:tc>
                    <w:tc>
                      <w:tcPr>
                        <w:tcW w:w="80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110,5</w:t>
                        </w:r>
                      </w:p>
                    </w:tc>
                    <w:tc>
                      <w:tcPr>
                        <w:tcW w:w="90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2,02%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09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3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2011 p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4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8.419,8</w:t>
                        </w:r>
                      </w:p>
                    </w:tc>
                    <w:tc>
                      <w:tcPr>
                        <w:tcW w:w="80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225,0</w:t>
                        </w:r>
                      </w:p>
                    </w:tc>
                    <w:tc>
                      <w:tcPr>
                        <w:tcW w:w="90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2,67%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09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3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2012 p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4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-606,2</w:t>
                        </w:r>
                      </w:p>
                    </w:tc>
                    <w:tc>
                      <w:tcPr>
                        <w:tcW w:w="80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775,6</w:t>
                        </w:r>
                      </w:p>
                    </w:tc>
                    <w:tc>
                      <w:tcPr>
                        <w:tcW w:w="90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13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-127,94%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09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3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2013 p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4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7.652,1</w:t>
                        </w:r>
                      </w:p>
                    </w:tc>
                    <w:tc>
                      <w:tcPr>
                        <w:tcW w:w="80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3.200,6</w:t>
                        </w:r>
                      </w:p>
                    </w:tc>
                    <w:tc>
                      <w:tcPr>
                        <w:tcW w:w="90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41,83%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09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3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2014 p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4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3.899,0</w:t>
                        </w:r>
                      </w:p>
                    </w:tc>
                    <w:tc>
                      <w:tcPr>
                        <w:tcW w:w="80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517,1</w:t>
                        </w:r>
                      </w:p>
                    </w:tc>
                    <w:tc>
                      <w:tcPr>
                        <w:tcW w:w="90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13,26%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09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3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2015 p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4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4.217,8</w:t>
                        </w:r>
                      </w:p>
                    </w:tc>
                    <w:tc>
                      <w:tcPr>
                        <w:tcW w:w="80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4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748,3</w:t>
                        </w:r>
                      </w:p>
                    </w:tc>
                    <w:tc>
                      <w:tcPr>
                        <w:tcW w:w="90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17,74%</w:t>
                        </w:r>
                      </w:p>
                    </w:tc>
                  </w:tr>
                  <w:tr w:rsidR="00B60C2D">
                    <w:trPr>
                      <w:trHeight w:val="140"/>
                    </w:trPr>
                    <w:tc>
                      <w:tcPr>
                        <w:tcW w:w="109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10" w:lineRule="exact"/>
                          <w:ind w:right="3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2016 p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10" w:lineRule="exact"/>
                          <w:ind w:right="44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4.517,4</w:t>
                        </w:r>
                      </w:p>
                    </w:tc>
                    <w:tc>
                      <w:tcPr>
                        <w:tcW w:w="800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10" w:lineRule="exact"/>
                          <w:ind w:right="4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195,7</w:t>
                        </w:r>
                      </w:p>
                    </w:tc>
                    <w:tc>
                      <w:tcPr>
                        <w:tcW w:w="905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10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4,33%</w:t>
                        </w:r>
                      </w:p>
                    </w:tc>
                  </w:tr>
                  <w:tr w:rsidR="00B60C2D">
                    <w:trPr>
                      <w:trHeight w:val="131"/>
                    </w:trPr>
                    <w:tc>
                      <w:tcPr>
                        <w:tcW w:w="1090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4" w:line="98" w:lineRule="exact"/>
                          <w:ind w:right="362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2017 p</w:t>
                        </w:r>
                      </w:p>
                    </w:tc>
                    <w:tc>
                      <w:tcPr>
                        <w:tcW w:w="915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4" w:line="98" w:lineRule="exact"/>
                          <w:ind w:right="44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sz w:val="10"/>
                          </w:rPr>
                          <w:t>3.689,6</w:t>
                        </w:r>
                      </w:p>
                    </w:tc>
                    <w:tc>
                      <w:tcPr>
                        <w:tcW w:w="800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4" w:line="98" w:lineRule="exact"/>
                          <w:ind w:right="4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740,9</w:t>
                        </w:r>
                      </w:p>
                    </w:tc>
                    <w:tc>
                      <w:tcPr>
                        <w:tcW w:w="905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4" w:line="98" w:lineRule="exact"/>
                          <w:ind w:right="12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20,08%</w:t>
                        </w:r>
                      </w:p>
                    </w:tc>
                  </w:tr>
                </w:tbl>
                <w:p w:rsidR="00B60C2D" w:rsidRDefault="00B60C2D">
                  <w:pPr>
                    <w:pStyle w:val="Textoindependiente"/>
                  </w:pPr>
                </w:p>
              </w:txbxContent>
            </v:textbox>
            <w10:wrap type="none"/>
            <w10:anchorlock/>
          </v:shape>
        </w:pict>
      </w:r>
    </w:p>
    <w:p w:rsidR="00B60C2D" w:rsidRDefault="0018623D">
      <w:pPr>
        <w:tabs>
          <w:tab w:val="left" w:pos="6462"/>
        </w:tabs>
        <w:spacing w:before="18"/>
        <w:ind w:left="420"/>
        <w:rPr>
          <w:sz w:val="8"/>
        </w:rPr>
      </w:pPr>
      <w:proofErr w:type="spellStart"/>
      <w:proofErr w:type="gramStart"/>
      <w:r>
        <w:rPr>
          <w:b/>
          <w:w w:val="105"/>
          <w:sz w:val="8"/>
        </w:rPr>
        <w:t>pr</w:t>
      </w:r>
      <w:proofErr w:type="spellEnd"/>
      <w:proofErr w:type="gramEnd"/>
      <w:r>
        <w:rPr>
          <w:w w:val="105"/>
          <w:sz w:val="8"/>
        </w:rPr>
        <w:t xml:space="preserve">: Provisional. </w:t>
      </w:r>
      <w:r>
        <w:rPr>
          <w:spacing w:val="2"/>
          <w:w w:val="105"/>
          <w:sz w:val="8"/>
        </w:rPr>
        <w:t xml:space="preserve"> </w:t>
      </w:r>
      <w:r>
        <w:rPr>
          <w:b/>
          <w:w w:val="105"/>
          <w:sz w:val="8"/>
        </w:rPr>
        <w:t>p</w:t>
      </w:r>
      <w:r>
        <w:rPr>
          <w:w w:val="105"/>
          <w:sz w:val="8"/>
        </w:rPr>
        <w:t>:</w:t>
      </w:r>
      <w:r>
        <w:rPr>
          <w:spacing w:val="-5"/>
          <w:w w:val="105"/>
          <w:sz w:val="8"/>
        </w:rPr>
        <w:t xml:space="preserve"> </w:t>
      </w:r>
      <w:r>
        <w:rPr>
          <w:w w:val="105"/>
          <w:sz w:val="8"/>
        </w:rPr>
        <w:t>Preliminar</w:t>
      </w:r>
      <w:r>
        <w:rPr>
          <w:w w:val="105"/>
          <w:sz w:val="8"/>
        </w:rPr>
        <w:tab/>
      </w:r>
      <w:proofErr w:type="spellStart"/>
      <w:r>
        <w:rPr>
          <w:b/>
          <w:w w:val="105"/>
          <w:sz w:val="8"/>
        </w:rPr>
        <w:t>pr</w:t>
      </w:r>
      <w:proofErr w:type="spellEnd"/>
      <w:r>
        <w:rPr>
          <w:w w:val="105"/>
          <w:sz w:val="8"/>
        </w:rPr>
        <w:t xml:space="preserve">: Provisional. </w:t>
      </w:r>
      <w:r>
        <w:rPr>
          <w:b/>
          <w:w w:val="105"/>
          <w:sz w:val="8"/>
        </w:rPr>
        <w:t>p</w:t>
      </w:r>
      <w:r>
        <w:rPr>
          <w:w w:val="105"/>
          <w:sz w:val="8"/>
        </w:rPr>
        <w:t>:</w:t>
      </w:r>
      <w:r>
        <w:rPr>
          <w:spacing w:val="3"/>
          <w:w w:val="105"/>
          <w:sz w:val="8"/>
        </w:rPr>
        <w:t xml:space="preserve"> </w:t>
      </w:r>
      <w:r>
        <w:rPr>
          <w:w w:val="105"/>
          <w:sz w:val="8"/>
        </w:rPr>
        <w:t>Preliminar</w:t>
      </w:r>
    </w:p>
    <w:p w:rsidR="00B60C2D" w:rsidRDefault="0018623D">
      <w:pPr>
        <w:tabs>
          <w:tab w:val="left" w:pos="6462"/>
        </w:tabs>
        <w:spacing w:before="61"/>
        <w:ind w:left="420"/>
        <w:rPr>
          <w:sz w:val="8"/>
        </w:rPr>
      </w:pPr>
      <w:r>
        <w:rPr>
          <w:w w:val="105"/>
          <w:sz w:val="8"/>
        </w:rPr>
        <w:t>Fuente:</w:t>
      </w:r>
      <w:r>
        <w:rPr>
          <w:spacing w:val="-7"/>
          <w:w w:val="105"/>
          <w:sz w:val="8"/>
        </w:rPr>
        <w:t xml:space="preserve"> </w:t>
      </w:r>
      <w:r>
        <w:rPr>
          <w:w w:val="105"/>
          <w:sz w:val="8"/>
        </w:rPr>
        <w:t>Banco</w:t>
      </w:r>
      <w:r>
        <w:rPr>
          <w:spacing w:val="-10"/>
          <w:w w:val="105"/>
          <w:sz w:val="8"/>
        </w:rPr>
        <w:t xml:space="preserve"> </w:t>
      </w:r>
      <w:r>
        <w:rPr>
          <w:w w:val="105"/>
          <w:sz w:val="8"/>
        </w:rPr>
        <w:t>de</w:t>
      </w:r>
      <w:r>
        <w:rPr>
          <w:spacing w:val="-9"/>
          <w:w w:val="105"/>
          <w:sz w:val="8"/>
        </w:rPr>
        <w:t xml:space="preserve"> </w:t>
      </w:r>
      <w:r>
        <w:rPr>
          <w:w w:val="105"/>
          <w:sz w:val="8"/>
        </w:rPr>
        <w:t>la</w:t>
      </w:r>
      <w:r>
        <w:rPr>
          <w:spacing w:val="-10"/>
          <w:w w:val="105"/>
          <w:sz w:val="8"/>
        </w:rPr>
        <w:t xml:space="preserve"> </w:t>
      </w:r>
      <w:r>
        <w:rPr>
          <w:w w:val="105"/>
          <w:sz w:val="8"/>
        </w:rPr>
        <w:t>República.</w:t>
      </w:r>
      <w:r>
        <w:rPr>
          <w:w w:val="105"/>
          <w:sz w:val="8"/>
        </w:rPr>
        <w:tab/>
        <w:t>Fuente:</w:t>
      </w:r>
      <w:r>
        <w:rPr>
          <w:spacing w:val="1"/>
          <w:w w:val="105"/>
          <w:sz w:val="8"/>
        </w:rPr>
        <w:t xml:space="preserve"> </w:t>
      </w:r>
      <w:r>
        <w:rPr>
          <w:w w:val="105"/>
          <w:sz w:val="8"/>
        </w:rPr>
        <w:t>Banco</w:t>
      </w:r>
      <w:r>
        <w:rPr>
          <w:spacing w:val="-4"/>
          <w:w w:val="105"/>
          <w:sz w:val="8"/>
        </w:rPr>
        <w:t xml:space="preserve"> </w:t>
      </w:r>
      <w:r>
        <w:rPr>
          <w:w w:val="105"/>
          <w:sz w:val="8"/>
        </w:rPr>
        <w:t>de</w:t>
      </w:r>
      <w:r>
        <w:rPr>
          <w:spacing w:val="-4"/>
          <w:w w:val="105"/>
          <w:sz w:val="8"/>
        </w:rPr>
        <w:t xml:space="preserve"> </w:t>
      </w:r>
      <w:r>
        <w:rPr>
          <w:w w:val="105"/>
          <w:sz w:val="8"/>
        </w:rPr>
        <w:t>la</w:t>
      </w:r>
      <w:r>
        <w:rPr>
          <w:spacing w:val="-4"/>
          <w:w w:val="105"/>
          <w:sz w:val="8"/>
        </w:rPr>
        <w:t xml:space="preserve"> </w:t>
      </w:r>
      <w:r>
        <w:rPr>
          <w:w w:val="105"/>
          <w:sz w:val="8"/>
        </w:rPr>
        <w:t>República,</w:t>
      </w:r>
      <w:r>
        <w:rPr>
          <w:spacing w:val="1"/>
          <w:w w:val="105"/>
          <w:sz w:val="8"/>
        </w:rPr>
        <w:t xml:space="preserve"> </w:t>
      </w:r>
      <w:r>
        <w:rPr>
          <w:w w:val="105"/>
          <w:sz w:val="8"/>
        </w:rPr>
        <w:t>Subgerencia</w:t>
      </w:r>
      <w:r>
        <w:rPr>
          <w:spacing w:val="-4"/>
          <w:w w:val="105"/>
          <w:sz w:val="8"/>
        </w:rPr>
        <w:t xml:space="preserve"> </w:t>
      </w:r>
      <w:r>
        <w:rPr>
          <w:w w:val="105"/>
          <w:sz w:val="8"/>
        </w:rPr>
        <w:t>de</w:t>
      </w:r>
      <w:r>
        <w:rPr>
          <w:spacing w:val="-4"/>
          <w:w w:val="105"/>
          <w:sz w:val="8"/>
        </w:rPr>
        <w:t xml:space="preserve"> </w:t>
      </w:r>
      <w:r>
        <w:rPr>
          <w:w w:val="105"/>
          <w:sz w:val="8"/>
        </w:rPr>
        <w:t>Estudios Económicos.</w:t>
      </w:r>
    </w:p>
    <w:p w:rsidR="00B60C2D" w:rsidRDefault="0018623D">
      <w:pPr>
        <w:spacing w:before="54"/>
        <w:ind w:left="3713" w:right="3429"/>
        <w:jc w:val="center"/>
        <w:rPr>
          <w:b/>
          <w:sz w:val="15"/>
        </w:rPr>
      </w:pPr>
      <w:r>
        <w:rPr>
          <w:b/>
          <w:color w:val="234061"/>
          <w:sz w:val="15"/>
        </w:rPr>
        <w:t>TURISMO BILATERAL CON PANAMÁ</w:t>
      </w:r>
    </w:p>
    <w:p w:rsidR="00B60C2D" w:rsidRDefault="0018623D">
      <w:pPr>
        <w:spacing w:before="57" w:line="121" w:lineRule="exact"/>
        <w:ind w:left="4212"/>
        <w:rPr>
          <w:b/>
          <w:sz w:val="11"/>
        </w:rPr>
      </w:pPr>
      <w:r>
        <w:rPr>
          <w:b/>
          <w:color w:val="234061"/>
          <w:w w:val="105"/>
          <w:sz w:val="11"/>
        </w:rPr>
        <w:t>TURISMO EN COLOMBIA</w:t>
      </w:r>
    </w:p>
    <w:p w:rsidR="00B60C2D" w:rsidRDefault="0018623D">
      <w:pPr>
        <w:spacing w:line="121" w:lineRule="exact"/>
        <w:ind w:left="4212"/>
        <w:rPr>
          <w:b/>
          <w:sz w:val="11"/>
        </w:rPr>
      </w:pPr>
      <w:r>
        <w:rPr>
          <w:b/>
          <w:color w:val="234061"/>
          <w:w w:val="105"/>
          <w:sz w:val="11"/>
        </w:rPr>
        <w:t>Llegada de viajeros extranjeros del mundo y Panamá</w:t>
      </w:r>
    </w:p>
    <w:tbl>
      <w:tblPr>
        <w:tblStyle w:val="TableNormal"/>
        <w:tblW w:w="0" w:type="auto"/>
        <w:tblInd w:w="41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82"/>
        <w:gridCol w:w="1171"/>
        <w:gridCol w:w="1089"/>
        <w:gridCol w:w="911"/>
      </w:tblGrid>
      <w:tr w:rsidR="00B60C2D" w:rsidTr="004710EC">
        <w:trPr>
          <w:trHeight w:val="345"/>
        </w:trPr>
        <w:tc>
          <w:tcPr>
            <w:tcW w:w="1082" w:type="dxa"/>
            <w:shd w:val="clear" w:color="auto" w:fill="9900FF"/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b/>
                <w:sz w:val="10"/>
              </w:rPr>
            </w:pPr>
          </w:p>
          <w:p w:rsidR="00B60C2D" w:rsidRDefault="0018623D">
            <w:pPr>
              <w:pStyle w:val="TableParagraph"/>
              <w:spacing w:before="0" w:line="240" w:lineRule="auto"/>
              <w:ind w:left="235" w:right="206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Año</w:t>
            </w:r>
          </w:p>
        </w:tc>
        <w:tc>
          <w:tcPr>
            <w:tcW w:w="1171" w:type="dxa"/>
            <w:shd w:val="clear" w:color="auto" w:fill="9900FF"/>
          </w:tcPr>
          <w:p w:rsidR="00B60C2D" w:rsidRDefault="0018623D">
            <w:pPr>
              <w:pStyle w:val="TableParagraph"/>
              <w:spacing w:before="105" w:line="240" w:lineRule="auto"/>
              <w:ind w:left="336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del mundo</w:t>
            </w:r>
          </w:p>
        </w:tc>
        <w:tc>
          <w:tcPr>
            <w:tcW w:w="1089" w:type="dxa"/>
            <w:shd w:val="clear" w:color="auto" w:fill="9900FF"/>
          </w:tcPr>
          <w:p w:rsidR="00B60C2D" w:rsidRDefault="00B60C2D">
            <w:pPr>
              <w:pStyle w:val="TableParagraph"/>
              <w:spacing w:before="5" w:line="240" w:lineRule="auto"/>
              <w:jc w:val="left"/>
              <w:rPr>
                <w:b/>
                <w:sz w:val="10"/>
              </w:rPr>
            </w:pPr>
          </w:p>
          <w:p w:rsidR="00B60C2D" w:rsidRDefault="0018623D">
            <w:pPr>
              <w:pStyle w:val="TableParagraph"/>
              <w:spacing w:before="0" w:line="240" w:lineRule="auto"/>
              <w:ind w:left="274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de Panamá</w:t>
            </w:r>
          </w:p>
        </w:tc>
        <w:tc>
          <w:tcPr>
            <w:tcW w:w="911" w:type="dxa"/>
            <w:shd w:val="clear" w:color="auto" w:fill="9900FF"/>
          </w:tcPr>
          <w:p w:rsidR="00B60C2D" w:rsidRDefault="00B60C2D">
            <w:pPr>
              <w:pStyle w:val="TableParagraph"/>
              <w:spacing w:before="0" w:line="240" w:lineRule="auto"/>
              <w:jc w:val="left"/>
              <w:rPr>
                <w:b/>
                <w:sz w:val="10"/>
              </w:rPr>
            </w:pPr>
          </w:p>
          <w:p w:rsidR="00B60C2D" w:rsidRDefault="0018623D">
            <w:pPr>
              <w:pStyle w:val="TableParagraph"/>
              <w:spacing w:before="0" w:line="240" w:lineRule="auto"/>
              <w:ind w:left="289"/>
              <w:jc w:val="left"/>
              <w:rPr>
                <w:b/>
                <w:sz w:val="10"/>
              </w:rPr>
            </w:pPr>
            <w:proofErr w:type="spellStart"/>
            <w:r>
              <w:rPr>
                <w:b/>
                <w:color w:val="FFFFFF"/>
                <w:w w:val="105"/>
                <w:sz w:val="10"/>
              </w:rPr>
              <w:t>Part</w:t>
            </w:r>
            <w:proofErr w:type="spellEnd"/>
            <w:r>
              <w:rPr>
                <w:b/>
                <w:color w:val="FFFFFF"/>
                <w:w w:val="105"/>
                <w:sz w:val="10"/>
              </w:rPr>
              <w:t>. %</w:t>
            </w:r>
          </w:p>
        </w:tc>
      </w:tr>
      <w:tr w:rsidR="00B60C2D">
        <w:trPr>
          <w:trHeight w:val="135"/>
        </w:trPr>
        <w:tc>
          <w:tcPr>
            <w:tcW w:w="1082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left="232" w:right="206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2016</w:t>
            </w:r>
          </w:p>
        </w:tc>
        <w:tc>
          <w:tcPr>
            <w:tcW w:w="1171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40"/>
              <w:rPr>
                <w:sz w:val="10"/>
              </w:rPr>
            </w:pPr>
            <w:r>
              <w:rPr>
                <w:sz w:val="10"/>
              </w:rPr>
              <w:t>2.528.877</w:t>
            </w:r>
          </w:p>
        </w:tc>
        <w:tc>
          <w:tcPr>
            <w:tcW w:w="1089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39"/>
              <w:rPr>
                <w:sz w:val="10"/>
              </w:rPr>
            </w:pPr>
            <w:r>
              <w:rPr>
                <w:sz w:val="10"/>
              </w:rPr>
              <w:t>103.014</w:t>
            </w:r>
          </w:p>
        </w:tc>
        <w:tc>
          <w:tcPr>
            <w:tcW w:w="911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8"/>
              <w:rPr>
                <w:sz w:val="10"/>
              </w:rPr>
            </w:pPr>
            <w:r>
              <w:rPr>
                <w:sz w:val="10"/>
              </w:rPr>
              <w:t>4,07%</w:t>
            </w:r>
          </w:p>
        </w:tc>
      </w:tr>
      <w:tr w:rsidR="00B60C2D">
        <w:trPr>
          <w:trHeight w:val="136"/>
        </w:trPr>
        <w:tc>
          <w:tcPr>
            <w:tcW w:w="108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left="232" w:right="206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2017</w:t>
            </w:r>
          </w:p>
        </w:tc>
        <w:tc>
          <w:tcPr>
            <w:tcW w:w="117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right="40"/>
              <w:rPr>
                <w:sz w:val="10"/>
              </w:rPr>
            </w:pPr>
            <w:r>
              <w:rPr>
                <w:sz w:val="10"/>
              </w:rPr>
              <w:t>2.837.171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right="39"/>
              <w:rPr>
                <w:sz w:val="10"/>
              </w:rPr>
            </w:pPr>
            <w:r>
              <w:rPr>
                <w:sz w:val="10"/>
              </w:rPr>
              <w:t>110.629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right="8"/>
              <w:rPr>
                <w:sz w:val="10"/>
              </w:rPr>
            </w:pPr>
            <w:r>
              <w:rPr>
                <w:sz w:val="10"/>
              </w:rPr>
              <w:t>3,90%</w:t>
            </w:r>
          </w:p>
        </w:tc>
      </w:tr>
      <w:tr w:rsidR="00B60C2D">
        <w:trPr>
          <w:trHeight w:val="127"/>
        </w:trPr>
        <w:tc>
          <w:tcPr>
            <w:tcW w:w="1082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left="232" w:right="206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2018</w:t>
            </w:r>
          </w:p>
        </w:tc>
        <w:tc>
          <w:tcPr>
            <w:tcW w:w="1171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right="40"/>
              <w:rPr>
                <w:sz w:val="10"/>
              </w:rPr>
            </w:pPr>
            <w:r>
              <w:rPr>
                <w:sz w:val="10"/>
              </w:rPr>
              <w:t>3.104.606</w:t>
            </w:r>
          </w:p>
        </w:tc>
        <w:tc>
          <w:tcPr>
            <w:tcW w:w="1089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right="39"/>
              <w:rPr>
                <w:sz w:val="10"/>
              </w:rPr>
            </w:pPr>
            <w:r>
              <w:rPr>
                <w:sz w:val="10"/>
              </w:rPr>
              <w:t>118.000</w:t>
            </w:r>
          </w:p>
        </w:tc>
        <w:tc>
          <w:tcPr>
            <w:tcW w:w="911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right="8"/>
              <w:rPr>
                <w:sz w:val="10"/>
              </w:rPr>
            </w:pPr>
            <w:r>
              <w:rPr>
                <w:sz w:val="10"/>
              </w:rPr>
              <w:t>3,80%</w:t>
            </w:r>
          </w:p>
        </w:tc>
      </w:tr>
    </w:tbl>
    <w:p w:rsidR="00B60C2D" w:rsidRDefault="0018623D">
      <w:pPr>
        <w:spacing w:before="7"/>
        <w:ind w:left="4212"/>
        <w:rPr>
          <w:b/>
          <w:sz w:val="11"/>
        </w:rPr>
      </w:pPr>
      <w:r>
        <w:rPr>
          <w:b/>
          <w:color w:val="234061"/>
          <w:w w:val="105"/>
          <w:sz w:val="11"/>
        </w:rPr>
        <w:t>Salida de viajeros al mundo y a Panamá</w:t>
      </w:r>
    </w:p>
    <w:tbl>
      <w:tblPr>
        <w:tblStyle w:val="TableNormal"/>
        <w:tblW w:w="0" w:type="auto"/>
        <w:tblInd w:w="41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82"/>
        <w:gridCol w:w="1171"/>
        <w:gridCol w:w="1089"/>
        <w:gridCol w:w="911"/>
      </w:tblGrid>
      <w:tr w:rsidR="00B60C2D" w:rsidTr="004710EC">
        <w:trPr>
          <w:trHeight w:val="290"/>
        </w:trPr>
        <w:tc>
          <w:tcPr>
            <w:tcW w:w="1082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86" w:line="240" w:lineRule="auto"/>
              <w:ind w:left="235" w:right="206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Año</w:t>
            </w:r>
          </w:p>
        </w:tc>
        <w:tc>
          <w:tcPr>
            <w:tcW w:w="1171" w:type="dxa"/>
            <w:tcBorders>
              <w:top w:val="nil"/>
            </w:tcBorders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76" w:line="240" w:lineRule="auto"/>
              <w:ind w:left="367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al mundo</w:t>
            </w:r>
          </w:p>
        </w:tc>
        <w:tc>
          <w:tcPr>
            <w:tcW w:w="1089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93" w:line="240" w:lineRule="auto"/>
              <w:ind w:left="319"/>
              <w:jc w:val="left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a Panamá</w:t>
            </w:r>
          </w:p>
        </w:tc>
        <w:tc>
          <w:tcPr>
            <w:tcW w:w="911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86" w:line="240" w:lineRule="auto"/>
              <w:ind w:left="251" w:right="223"/>
              <w:jc w:val="center"/>
              <w:rPr>
                <w:b/>
                <w:sz w:val="10"/>
              </w:rPr>
            </w:pPr>
            <w:proofErr w:type="spellStart"/>
            <w:r>
              <w:rPr>
                <w:b/>
                <w:color w:val="FFFFFF"/>
                <w:w w:val="105"/>
                <w:sz w:val="10"/>
              </w:rPr>
              <w:t>Part</w:t>
            </w:r>
            <w:proofErr w:type="spellEnd"/>
            <w:r>
              <w:rPr>
                <w:b/>
                <w:color w:val="FFFFFF"/>
                <w:w w:val="105"/>
                <w:sz w:val="10"/>
              </w:rPr>
              <w:t>. %</w:t>
            </w:r>
          </w:p>
        </w:tc>
      </w:tr>
      <w:tr w:rsidR="00B60C2D">
        <w:trPr>
          <w:trHeight w:val="135"/>
        </w:trPr>
        <w:tc>
          <w:tcPr>
            <w:tcW w:w="1082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left="232" w:right="206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2016</w:t>
            </w:r>
          </w:p>
        </w:tc>
        <w:tc>
          <w:tcPr>
            <w:tcW w:w="1171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154"/>
              <w:rPr>
                <w:sz w:val="10"/>
              </w:rPr>
            </w:pPr>
            <w:r>
              <w:rPr>
                <w:w w:val="103"/>
                <w:sz w:val="10"/>
              </w:rPr>
              <w:t>-</w:t>
            </w:r>
          </w:p>
        </w:tc>
        <w:tc>
          <w:tcPr>
            <w:tcW w:w="1089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153"/>
              <w:rPr>
                <w:sz w:val="10"/>
              </w:rPr>
            </w:pPr>
            <w:r>
              <w:rPr>
                <w:w w:val="103"/>
                <w:sz w:val="10"/>
              </w:rPr>
              <w:t>-</w:t>
            </w:r>
          </w:p>
        </w:tc>
        <w:tc>
          <w:tcPr>
            <w:tcW w:w="911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left="251" w:right="224"/>
              <w:jc w:val="center"/>
              <w:rPr>
                <w:sz w:val="10"/>
              </w:rPr>
            </w:pPr>
            <w:proofErr w:type="gramStart"/>
            <w:r>
              <w:rPr>
                <w:w w:val="105"/>
                <w:sz w:val="10"/>
              </w:rPr>
              <w:t>#¡</w:t>
            </w:r>
            <w:proofErr w:type="gramEnd"/>
            <w:r>
              <w:rPr>
                <w:w w:val="105"/>
                <w:sz w:val="10"/>
              </w:rPr>
              <w:t>DIV/0!</w:t>
            </w:r>
          </w:p>
        </w:tc>
      </w:tr>
      <w:tr w:rsidR="00B60C2D">
        <w:trPr>
          <w:trHeight w:val="136"/>
        </w:trPr>
        <w:tc>
          <w:tcPr>
            <w:tcW w:w="108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left="232" w:right="206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2017</w:t>
            </w:r>
          </w:p>
        </w:tc>
        <w:tc>
          <w:tcPr>
            <w:tcW w:w="117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right="154"/>
              <w:rPr>
                <w:sz w:val="10"/>
              </w:rPr>
            </w:pPr>
            <w:r>
              <w:rPr>
                <w:w w:val="103"/>
                <w:sz w:val="10"/>
              </w:rPr>
              <w:t>-</w:t>
            </w:r>
          </w:p>
        </w:tc>
        <w:tc>
          <w:tcPr>
            <w:tcW w:w="1089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right="153"/>
              <w:rPr>
                <w:sz w:val="10"/>
              </w:rPr>
            </w:pPr>
            <w:r>
              <w:rPr>
                <w:w w:val="103"/>
                <w:sz w:val="10"/>
              </w:rPr>
              <w:t>-</w:t>
            </w:r>
          </w:p>
        </w:tc>
        <w:tc>
          <w:tcPr>
            <w:tcW w:w="911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left="251" w:right="224"/>
              <w:jc w:val="center"/>
              <w:rPr>
                <w:sz w:val="10"/>
              </w:rPr>
            </w:pPr>
            <w:proofErr w:type="gramStart"/>
            <w:r>
              <w:rPr>
                <w:w w:val="105"/>
                <w:sz w:val="10"/>
              </w:rPr>
              <w:t>#¡</w:t>
            </w:r>
            <w:proofErr w:type="gramEnd"/>
            <w:r>
              <w:rPr>
                <w:w w:val="105"/>
                <w:sz w:val="10"/>
              </w:rPr>
              <w:t>DIV/0!</w:t>
            </w:r>
          </w:p>
        </w:tc>
      </w:tr>
      <w:tr w:rsidR="00B60C2D">
        <w:trPr>
          <w:trHeight w:val="127"/>
        </w:trPr>
        <w:tc>
          <w:tcPr>
            <w:tcW w:w="1082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left="232" w:right="206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2018</w:t>
            </w:r>
          </w:p>
        </w:tc>
        <w:tc>
          <w:tcPr>
            <w:tcW w:w="1171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right="154"/>
              <w:rPr>
                <w:sz w:val="10"/>
              </w:rPr>
            </w:pPr>
            <w:r>
              <w:rPr>
                <w:w w:val="103"/>
                <w:sz w:val="10"/>
              </w:rPr>
              <w:t>-</w:t>
            </w:r>
          </w:p>
        </w:tc>
        <w:tc>
          <w:tcPr>
            <w:tcW w:w="1089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right="153"/>
              <w:rPr>
                <w:sz w:val="10"/>
              </w:rPr>
            </w:pPr>
            <w:r>
              <w:rPr>
                <w:w w:val="103"/>
                <w:sz w:val="10"/>
              </w:rPr>
              <w:t>-</w:t>
            </w:r>
          </w:p>
        </w:tc>
        <w:tc>
          <w:tcPr>
            <w:tcW w:w="911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left="251" w:right="224"/>
              <w:jc w:val="center"/>
              <w:rPr>
                <w:sz w:val="10"/>
              </w:rPr>
            </w:pPr>
            <w:proofErr w:type="gramStart"/>
            <w:r>
              <w:rPr>
                <w:w w:val="105"/>
                <w:sz w:val="10"/>
              </w:rPr>
              <w:t>#¡</w:t>
            </w:r>
            <w:proofErr w:type="gramEnd"/>
            <w:r>
              <w:rPr>
                <w:w w:val="105"/>
                <w:sz w:val="10"/>
              </w:rPr>
              <w:t>DIV/0!</w:t>
            </w:r>
          </w:p>
        </w:tc>
      </w:tr>
    </w:tbl>
    <w:p w:rsidR="00B60C2D" w:rsidRDefault="0018623D">
      <w:pPr>
        <w:spacing w:before="13"/>
        <w:ind w:left="4208"/>
        <w:rPr>
          <w:sz w:val="8"/>
        </w:rPr>
      </w:pPr>
      <w:r>
        <w:rPr>
          <w:w w:val="105"/>
          <w:sz w:val="8"/>
        </w:rPr>
        <w:t>Fuente: Migración Colombia</w:t>
      </w:r>
    </w:p>
    <w:p w:rsidR="00B60C2D" w:rsidRDefault="00B60C2D">
      <w:pPr>
        <w:rPr>
          <w:sz w:val="8"/>
        </w:rPr>
        <w:sectPr w:rsidR="00B60C2D">
          <w:pgSz w:w="15840" w:h="12240" w:orient="landscape"/>
          <w:pgMar w:top="920" w:right="1980" w:bottom="680" w:left="2100" w:header="436" w:footer="492" w:gutter="0"/>
          <w:cols w:space="720"/>
        </w:sectPr>
      </w:pPr>
    </w:p>
    <w:p w:rsidR="00B60C2D" w:rsidRDefault="00B60C2D">
      <w:pPr>
        <w:pStyle w:val="Textoindependiente"/>
        <w:rPr>
          <w:sz w:val="12"/>
        </w:rPr>
      </w:pPr>
    </w:p>
    <w:p w:rsidR="00B60C2D" w:rsidRDefault="00B60C2D">
      <w:pPr>
        <w:pStyle w:val="Textoindependiente"/>
        <w:spacing w:before="7"/>
        <w:rPr>
          <w:sz w:val="11"/>
        </w:rPr>
      </w:pPr>
    </w:p>
    <w:p w:rsidR="00B60C2D" w:rsidRDefault="00C1001E">
      <w:pPr>
        <w:ind w:left="424"/>
        <w:rPr>
          <w:b/>
          <w:sz w:val="11"/>
        </w:rPr>
      </w:pPr>
      <w:r w:rsidRPr="00C1001E">
        <w:pict>
          <v:shape id="_x0000_s2089" type="#_x0000_t202" style="position:absolute;left:0;text-align:left;margin-left:124.7pt;margin-top:6.6pt;width:244.25pt;height:48.75pt;z-index:251745280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Look w:val="01E0"/>
                  </w:tblPr>
                  <w:tblGrid>
                    <w:gridCol w:w="1452"/>
                    <w:gridCol w:w="1377"/>
                    <w:gridCol w:w="958"/>
                    <w:gridCol w:w="1082"/>
                  </w:tblGrid>
                  <w:tr w:rsidR="00B60C2D" w:rsidTr="004710EC">
                    <w:trPr>
                      <w:trHeight w:val="124"/>
                    </w:trPr>
                    <w:tc>
                      <w:tcPr>
                        <w:tcW w:w="1452" w:type="dxa"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9900FF"/>
                      </w:tcPr>
                      <w:p w:rsidR="00B60C2D" w:rsidRDefault="0018623D">
                        <w:pPr>
                          <w:pStyle w:val="TableParagraph"/>
                          <w:spacing w:before="2" w:line="102" w:lineRule="exact"/>
                          <w:ind w:left="607" w:right="578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País</w:t>
                        </w:r>
                      </w:p>
                    </w:tc>
                    <w:tc>
                      <w:tcPr>
                        <w:tcW w:w="1377" w:type="dxa"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9900FF"/>
                      </w:tcPr>
                      <w:p w:rsidR="00B60C2D" w:rsidRDefault="0018623D">
                        <w:pPr>
                          <w:pStyle w:val="TableParagraph"/>
                          <w:spacing w:before="2" w:line="102" w:lineRule="exact"/>
                          <w:ind w:left="561" w:right="531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2017</w:t>
                        </w:r>
                      </w:p>
                    </w:tc>
                    <w:tc>
                      <w:tcPr>
                        <w:tcW w:w="958" w:type="dxa"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9900FF"/>
                      </w:tcPr>
                      <w:p w:rsidR="00B60C2D" w:rsidRDefault="0018623D">
                        <w:pPr>
                          <w:pStyle w:val="TableParagraph"/>
                          <w:spacing w:before="2" w:line="102" w:lineRule="exact"/>
                          <w:ind w:left="351" w:right="322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2018</w:t>
                        </w:r>
                      </w:p>
                    </w:tc>
                    <w:tc>
                      <w:tcPr>
                        <w:tcW w:w="1082" w:type="dxa"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9900FF"/>
                      </w:tcPr>
                      <w:p w:rsidR="00B60C2D" w:rsidRDefault="0018623D">
                        <w:pPr>
                          <w:pStyle w:val="TableParagraph"/>
                          <w:spacing w:before="2" w:line="102" w:lineRule="exact"/>
                          <w:ind w:left="260"/>
                          <w:jc w:val="left"/>
                          <w:rPr>
                            <w:b/>
                            <w:sz w:val="10"/>
                          </w:rPr>
                        </w:pPr>
                        <w:proofErr w:type="spellStart"/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Part</w:t>
                        </w:r>
                        <w:proofErr w:type="spellEnd"/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 xml:space="preserve"> % 2018</w:t>
                        </w:r>
                      </w:p>
                    </w:tc>
                  </w:tr>
                  <w:tr w:rsidR="00B60C2D">
                    <w:trPr>
                      <w:trHeight w:val="139"/>
                    </w:trPr>
                    <w:tc>
                      <w:tcPr>
                        <w:tcW w:w="1452" w:type="dxa"/>
                        <w:tcBorders>
                          <w:top w:val="single" w:sz="4" w:space="0" w:color="000000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10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Estados Unidos</w:t>
                        </w:r>
                      </w:p>
                    </w:tc>
                    <w:tc>
                      <w:tcPr>
                        <w:tcW w:w="1377" w:type="dxa"/>
                        <w:tcBorders>
                          <w:top w:val="single" w:sz="4" w:space="0" w:color="000000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1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529.013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single" w:sz="4" w:space="0" w:color="000000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10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646.296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single" w:sz="4" w:space="0" w:color="000000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10" w:lineRule="exact"/>
                          <w:ind w:right="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20,8%</w:t>
                        </w:r>
                      </w:p>
                    </w:tc>
                  </w:tr>
                  <w:tr w:rsidR="00B60C2D">
                    <w:trPr>
                      <w:trHeight w:val="140"/>
                    </w:trPr>
                    <w:tc>
                      <w:tcPr>
                        <w:tcW w:w="1452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4" w:line="106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Venezuela</w:t>
                        </w:r>
                      </w:p>
                    </w:tc>
                    <w:tc>
                      <w:tcPr>
                        <w:tcW w:w="1377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4" w:line="106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371.356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4" w:line="106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398.587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4" w:line="106" w:lineRule="exact"/>
                          <w:ind w:right="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12,8%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452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Argentina</w:t>
                        </w:r>
                      </w:p>
                    </w:tc>
                    <w:tc>
                      <w:tcPr>
                        <w:tcW w:w="1377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185.891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197.626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6,4%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452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Brasil</w:t>
                        </w:r>
                      </w:p>
                    </w:tc>
                    <w:tc>
                      <w:tcPr>
                        <w:tcW w:w="1377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209.138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196.764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6,3%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1452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México</w:t>
                        </w:r>
                      </w:p>
                    </w:tc>
                    <w:tc>
                      <w:tcPr>
                        <w:tcW w:w="1377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171.841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181.832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left w:val="single" w:sz="4" w:space="0" w:color="000000"/>
                          <w:bottom w:val="nil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right="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5,9%</w:t>
                        </w:r>
                      </w:p>
                    </w:tc>
                  </w:tr>
                  <w:tr w:rsidR="00B60C2D">
                    <w:trPr>
                      <w:trHeight w:val="127"/>
                    </w:trPr>
                    <w:tc>
                      <w:tcPr>
                        <w:tcW w:w="1452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98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Panamá</w:t>
                        </w:r>
                      </w:p>
                    </w:tc>
                    <w:tc>
                      <w:tcPr>
                        <w:tcW w:w="1377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98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110.629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98" w:lineRule="exact"/>
                          <w:ind w:right="3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118.000</w:t>
                        </w:r>
                      </w:p>
                    </w:tc>
                    <w:tc>
                      <w:tcPr>
                        <w:tcW w:w="1082" w:type="dxa"/>
                        <w:tcBorders>
                          <w:top w:val="nil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98" w:lineRule="exact"/>
                          <w:ind w:right="9"/>
                          <w:rPr>
                            <w:sz w:val="10"/>
                          </w:rPr>
                        </w:pPr>
                        <w:r>
                          <w:rPr>
                            <w:sz w:val="10"/>
                          </w:rPr>
                          <w:t>3,8%</w:t>
                        </w:r>
                      </w:p>
                    </w:tc>
                  </w:tr>
                </w:tbl>
                <w:p w:rsidR="00B60C2D" w:rsidRDefault="00B60C2D">
                  <w:pPr>
                    <w:pStyle w:val="Textoindependiente"/>
                  </w:pPr>
                </w:p>
              </w:txbxContent>
            </v:textbox>
            <w10:wrap anchorx="page"/>
          </v:shape>
        </w:pict>
      </w:r>
      <w:r w:rsidR="0018623D">
        <w:rPr>
          <w:b/>
          <w:color w:val="234061"/>
          <w:w w:val="105"/>
          <w:sz w:val="11"/>
        </w:rPr>
        <w:t>Viajeros</w:t>
      </w:r>
      <w:r w:rsidR="0018623D">
        <w:rPr>
          <w:b/>
          <w:color w:val="234061"/>
          <w:spacing w:val="-13"/>
          <w:w w:val="105"/>
          <w:sz w:val="11"/>
        </w:rPr>
        <w:t xml:space="preserve"> </w:t>
      </w:r>
      <w:r w:rsidR="0018623D">
        <w:rPr>
          <w:b/>
          <w:color w:val="234061"/>
          <w:w w:val="105"/>
          <w:sz w:val="11"/>
        </w:rPr>
        <w:t>Extranjeros</w:t>
      </w:r>
      <w:r w:rsidR="0018623D">
        <w:rPr>
          <w:b/>
          <w:color w:val="234061"/>
          <w:spacing w:val="-13"/>
          <w:w w:val="105"/>
          <w:sz w:val="11"/>
        </w:rPr>
        <w:t xml:space="preserve"> </w:t>
      </w:r>
      <w:r w:rsidR="0018623D">
        <w:rPr>
          <w:b/>
          <w:color w:val="234061"/>
          <w:w w:val="105"/>
          <w:sz w:val="11"/>
        </w:rPr>
        <w:t>Por</w:t>
      </w:r>
      <w:r w:rsidR="0018623D">
        <w:rPr>
          <w:b/>
          <w:color w:val="234061"/>
          <w:spacing w:val="-12"/>
          <w:w w:val="105"/>
          <w:sz w:val="11"/>
        </w:rPr>
        <w:t xml:space="preserve"> </w:t>
      </w:r>
      <w:r w:rsidR="0018623D">
        <w:rPr>
          <w:b/>
          <w:color w:val="234061"/>
          <w:w w:val="105"/>
          <w:sz w:val="11"/>
        </w:rPr>
        <w:t>Principales</w:t>
      </w:r>
      <w:r w:rsidR="0018623D">
        <w:rPr>
          <w:b/>
          <w:color w:val="234061"/>
          <w:spacing w:val="-13"/>
          <w:w w:val="105"/>
          <w:sz w:val="11"/>
        </w:rPr>
        <w:t xml:space="preserve"> </w:t>
      </w:r>
      <w:r w:rsidR="0018623D">
        <w:rPr>
          <w:b/>
          <w:color w:val="234061"/>
          <w:w w:val="105"/>
          <w:sz w:val="11"/>
        </w:rPr>
        <w:t>Orígenes</w:t>
      </w:r>
      <w:r w:rsidR="0018623D">
        <w:rPr>
          <w:b/>
          <w:color w:val="234061"/>
          <w:spacing w:val="-12"/>
          <w:w w:val="105"/>
          <w:sz w:val="11"/>
        </w:rPr>
        <w:t xml:space="preserve"> </w:t>
      </w:r>
      <w:r w:rsidR="0018623D">
        <w:rPr>
          <w:b/>
          <w:color w:val="234061"/>
          <w:w w:val="105"/>
          <w:sz w:val="11"/>
        </w:rPr>
        <w:t>y</w:t>
      </w:r>
      <w:r w:rsidR="0018623D">
        <w:rPr>
          <w:b/>
          <w:color w:val="234061"/>
          <w:spacing w:val="-13"/>
          <w:w w:val="105"/>
          <w:sz w:val="11"/>
        </w:rPr>
        <w:t xml:space="preserve"> </w:t>
      </w:r>
      <w:r w:rsidR="0018623D">
        <w:rPr>
          <w:b/>
          <w:color w:val="234061"/>
          <w:w w:val="105"/>
          <w:sz w:val="11"/>
        </w:rPr>
        <w:t>Panamá*</w:t>
      </w:r>
    </w:p>
    <w:p w:rsidR="00B60C2D" w:rsidRDefault="0018623D">
      <w:pPr>
        <w:pStyle w:val="Textoindependiente"/>
        <w:spacing w:before="6"/>
        <w:rPr>
          <w:b/>
          <w:sz w:val="11"/>
        </w:rPr>
      </w:pPr>
      <w:r>
        <w:br w:type="column"/>
      </w:r>
    </w:p>
    <w:p w:rsidR="00B60C2D" w:rsidRDefault="0018623D">
      <w:pPr>
        <w:ind w:left="424"/>
        <w:rPr>
          <w:b/>
          <w:sz w:val="11"/>
        </w:rPr>
      </w:pPr>
      <w:r>
        <w:rPr>
          <w:b/>
          <w:color w:val="234061"/>
          <w:w w:val="105"/>
          <w:sz w:val="11"/>
        </w:rPr>
        <w:t>TURISMO EN</w:t>
      </w:r>
      <w:r>
        <w:rPr>
          <w:b/>
          <w:color w:val="234061"/>
          <w:spacing w:val="-23"/>
          <w:w w:val="105"/>
          <w:sz w:val="11"/>
        </w:rPr>
        <w:t xml:space="preserve"> </w:t>
      </w:r>
      <w:r>
        <w:rPr>
          <w:b/>
          <w:color w:val="234061"/>
          <w:spacing w:val="-3"/>
          <w:w w:val="105"/>
          <w:sz w:val="11"/>
        </w:rPr>
        <w:t>COLOMBIA</w:t>
      </w:r>
    </w:p>
    <w:p w:rsidR="00B60C2D" w:rsidRDefault="0018623D">
      <w:pPr>
        <w:pStyle w:val="Textoindependiente"/>
        <w:rPr>
          <w:b/>
          <w:sz w:val="12"/>
        </w:rPr>
      </w:pPr>
      <w:r>
        <w:br w:type="column"/>
      </w:r>
    </w:p>
    <w:p w:rsidR="00B60C2D" w:rsidRDefault="00B60C2D">
      <w:pPr>
        <w:pStyle w:val="Textoindependiente"/>
        <w:spacing w:before="4"/>
        <w:rPr>
          <w:b/>
          <w:sz w:val="11"/>
        </w:rPr>
      </w:pPr>
    </w:p>
    <w:p w:rsidR="00B60C2D" w:rsidRDefault="0018623D">
      <w:pPr>
        <w:spacing w:before="1" w:line="268" w:lineRule="auto"/>
        <w:ind w:left="167" w:right="1972"/>
        <w:rPr>
          <w:b/>
          <w:sz w:val="11"/>
        </w:rPr>
      </w:pPr>
      <w:r>
        <w:rPr>
          <w:b/>
          <w:color w:val="234061"/>
          <w:w w:val="105"/>
          <w:sz w:val="11"/>
        </w:rPr>
        <w:t>Motivos</w:t>
      </w:r>
      <w:r>
        <w:rPr>
          <w:b/>
          <w:color w:val="234061"/>
          <w:spacing w:val="-10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de</w:t>
      </w:r>
      <w:r>
        <w:rPr>
          <w:b/>
          <w:color w:val="234061"/>
          <w:spacing w:val="-10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viaje</w:t>
      </w:r>
      <w:r>
        <w:rPr>
          <w:b/>
          <w:color w:val="234061"/>
          <w:spacing w:val="-10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del</w:t>
      </w:r>
      <w:r>
        <w:rPr>
          <w:b/>
          <w:color w:val="234061"/>
          <w:spacing w:val="-10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total</w:t>
      </w:r>
      <w:r>
        <w:rPr>
          <w:b/>
          <w:color w:val="234061"/>
          <w:spacing w:val="-10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de</w:t>
      </w:r>
      <w:r>
        <w:rPr>
          <w:b/>
          <w:color w:val="234061"/>
          <w:spacing w:val="-10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extranjeros</w:t>
      </w:r>
      <w:r>
        <w:rPr>
          <w:b/>
          <w:color w:val="234061"/>
          <w:spacing w:val="-10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y</w:t>
      </w:r>
      <w:r>
        <w:rPr>
          <w:b/>
          <w:color w:val="234061"/>
          <w:spacing w:val="-10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los</w:t>
      </w:r>
      <w:r>
        <w:rPr>
          <w:b/>
          <w:color w:val="234061"/>
          <w:spacing w:val="-10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provenientes</w:t>
      </w:r>
      <w:r>
        <w:rPr>
          <w:b/>
          <w:color w:val="234061"/>
          <w:spacing w:val="-10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de Panamá*</w:t>
      </w:r>
      <w:r>
        <w:rPr>
          <w:b/>
          <w:color w:val="234061"/>
          <w:spacing w:val="-2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2017</w:t>
      </w:r>
    </w:p>
    <w:p w:rsidR="00B60C2D" w:rsidRDefault="00B60C2D">
      <w:pPr>
        <w:spacing w:line="268" w:lineRule="auto"/>
        <w:rPr>
          <w:sz w:val="11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3" w:space="720" w:equalWidth="0">
            <w:col w:w="3523" w:space="959"/>
            <w:col w:w="1778" w:space="39"/>
            <w:col w:w="5461"/>
          </w:cols>
        </w:sectPr>
      </w:pPr>
    </w:p>
    <w:p w:rsidR="00B60C2D" w:rsidRDefault="00B60C2D">
      <w:pPr>
        <w:pStyle w:val="Textoindependiente"/>
        <w:rPr>
          <w:b/>
          <w:sz w:val="20"/>
        </w:rPr>
      </w:pPr>
    </w:p>
    <w:p w:rsidR="00B60C2D" w:rsidRDefault="00B60C2D">
      <w:pPr>
        <w:pStyle w:val="Textoindependiente"/>
        <w:rPr>
          <w:b/>
          <w:sz w:val="20"/>
        </w:rPr>
      </w:pPr>
    </w:p>
    <w:p w:rsidR="00B60C2D" w:rsidRDefault="00B60C2D">
      <w:pPr>
        <w:pStyle w:val="Textoindependiente"/>
        <w:spacing w:before="5"/>
        <w:rPr>
          <w:b/>
          <w:sz w:val="25"/>
        </w:rPr>
      </w:pPr>
    </w:p>
    <w:p w:rsidR="00B60C2D" w:rsidRDefault="00B60C2D">
      <w:pPr>
        <w:pStyle w:val="Textoindependiente"/>
        <w:spacing w:before="9"/>
        <w:rPr>
          <w:b/>
          <w:sz w:val="8"/>
        </w:rPr>
      </w:pPr>
    </w:p>
    <w:p w:rsidR="00B60C2D" w:rsidRDefault="00C1001E">
      <w:pPr>
        <w:ind w:left="420"/>
        <w:rPr>
          <w:sz w:val="8"/>
        </w:rPr>
      </w:pPr>
      <w:r w:rsidRPr="00C1001E">
        <w:pict>
          <v:shape id="_x0000_s2088" type="#_x0000_t202" style="position:absolute;left:0;text-align:left;margin-left:426.8pt;margin-top:-43.3pt;width:186.15pt;height:98.65pt;z-index:251746304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2002"/>
                    <w:gridCol w:w="803"/>
                    <w:gridCol w:w="906"/>
                  </w:tblGrid>
                  <w:tr w:rsidR="00B60C2D" w:rsidTr="004710EC">
                    <w:trPr>
                      <w:trHeight w:val="407"/>
                    </w:trPr>
                    <w:tc>
                      <w:tcPr>
                        <w:tcW w:w="2002" w:type="dxa"/>
                        <w:shd w:val="clear" w:color="auto" w:fill="B6DDE8" w:themeFill="accent5" w:themeFillTint="66"/>
                      </w:tcPr>
                      <w:p w:rsidR="00B60C2D" w:rsidRDefault="00B60C2D">
                        <w:pPr>
                          <w:pStyle w:val="TableParagraph"/>
                          <w:spacing w:before="3" w:line="240" w:lineRule="auto"/>
                          <w:jc w:val="left"/>
                          <w:rPr>
                            <w:sz w:val="12"/>
                          </w:rPr>
                        </w:pPr>
                      </w:p>
                      <w:p w:rsidR="00B60C2D" w:rsidRDefault="0018623D">
                        <w:pPr>
                          <w:pStyle w:val="TableParagraph"/>
                          <w:spacing w:before="0" w:line="240" w:lineRule="auto"/>
                          <w:ind w:left="63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Motivo de viaje</w:t>
                        </w:r>
                      </w:p>
                    </w:tc>
                    <w:tc>
                      <w:tcPr>
                        <w:tcW w:w="803" w:type="dxa"/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76" w:line="276" w:lineRule="auto"/>
                          <w:ind w:left="208" w:hanging="5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 xml:space="preserve">Total de </w:t>
                        </w:r>
                        <w:r>
                          <w:rPr>
                            <w:b/>
                            <w:color w:val="FFFFFF"/>
                            <w:sz w:val="10"/>
                          </w:rPr>
                          <w:t>viajeros</w:t>
                        </w:r>
                      </w:p>
                    </w:tc>
                    <w:tc>
                      <w:tcPr>
                        <w:tcW w:w="906" w:type="dxa"/>
                        <w:shd w:val="clear" w:color="auto" w:fill="B6DDE8" w:themeFill="accent5" w:themeFillTint="66"/>
                      </w:tcPr>
                      <w:p w:rsidR="00B60C2D" w:rsidRDefault="0018623D">
                        <w:pPr>
                          <w:pStyle w:val="TableParagraph"/>
                          <w:spacing w:before="9" w:line="240" w:lineRule="auto"/>
                          <w:ind w:left="55" w:right="48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Viajeros</w:t>
                        </w:r>
                      </w:p>
                      <w:p w:rsidR="00B60C2D" w:rsidRDefault="0018623D">
                        <w:pPr>
                          <w:pStyle w:val="TableParagraph"/>
                          <w:spacing w:before="2" w:line="130" w:lineRule="atLeast"/>
                          <w:ind w:left="58" w:right="48"/>
                          <w:jc w:val="center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provenientes</w:t>
                        </w:r>
                        <w:r>
                          <w:rPr>
                            <w:b/>
                            <w:color w:val="FFFFFF"/>
                            <w:spacing w:val="-15"/>
                            <w:w w:val="105"/>
                            <w:sz w:val="1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8"/>
                            <w:w w:val="105"/>
                            <w:sz w:val="10"/>
                          </w:rPr>
                          <w:t xml:space="preserve">de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0"/>
                          </w:rPr>
                          <w:t>Panamá</w:t>
                        </w:r>
                      </w:p>
                    </w:tc>
                  </w:tr>
                  <w:tr w:rsidR="00B60C2D">
                    <w:trPr>
                      <w:trHeight w:val="135"/>
                    </w:trPr>
                    <w:tc>
                      <w:tcPr>
                        <w:tcW w:w="2002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9" w:line="106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Vacaciones, recreo y ocio</w:t>
                        </w:r>
                      </w:p>
                    </w:tc>
                    <w:tc>
                      <w:tcPr>
                        <w:tcW w:w="803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8" w:line="97" w:lineRule="exact"/>
                          <w:ind w:right="14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78,96%</w:t>
                        </w:r>
                      </w:p>
                    </w:tc>
                    <w:tc>
                      <w:tcPr>
                        <w:tcW w:w="906" w:type="dxa"/>
                        <w:tcBorders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8" w:line="97" w:lineRule="exact"/>
                          <w:ind w:right="15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76,21%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200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Negocios y motivos profesionales</w:t>
                        </w:r>
                      </w:p>
                    </w:tc>
                    <w:tc>
                      <w:tcPr>
                        <w:tcW w:w="803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9" w:line="97" w:lineRule="exact"/>
                          <w:ind w:right="14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12,84%</w:t>
                        </w:r>
                      </w:p>
                    </w:tc>
                    <w:tc>
                      <w:tcPr>
                        <w:tcW w:w="906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9" w:line="97" w:lineRule="exact"/>
                          <w:ind w:right="15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13,66%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200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Otros motivos</w:t>
                        </w:r>
                      </w:p>
                    </w:tc>
                    <w:tc>
                      <w:tcPr>
                        <w:tcW w:w="803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9" w:line="97" w:lineRule="exact"/>
                          <w:ind w:right="14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5,69%</w:t>
                        </w:r>
                      </w:p>
                    </w:tc>
                    <w:tc>
                      <w:tcPr>
                        <w:tcW w:w="906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9" w:line="97" w:lineRule="exact"/>
                          <w:ind w:right="15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6,60%</w:t>
                        </w:r>
                      </w:p>
                    </w:tc>
                  </w:tr>
                  <w:tr w:rsidR="00B60C2D">
                    <w:trPr>
                      <w:trHeight w:val="140"/>
                    </w:trPr>
                    <w:tc>
                      <w:tcPr>
                        <w:tcW w:w="200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10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Educación y formación</w:t>
                        </w:r>
                      </w:p>
                    </w:tc>
                    <w:tc>
                      <w:tcPr>
                        <w:tcW w:w="803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9" w:line="101" w:lineRule="exact"/>
                          <w:ind w:right="14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1,79%</w:t>
                        </w:r>
                      </w:p>
                    </w:tc>
                    <w:tc>
                      <w:tcPr>
                        <w:tcW w:w="906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9" w:line="101" w:lineRule="exact"/>
                          <w:ind w:right="15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2,11%</w:t>
                        </w:r>
                      </w:p>
                    </w:tc>
                  </w:tr>
                  <w:tr w:rsidR="00B60C2D">
                    <w:trPr>
                      <w:trHeight w:val="144"/>
                    </w:trPr>
                    <w:tc>
                      <w:tcPr>
                        <w:tcW w:w="200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4" w:line="110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Salud y atención médica</w:t>
                        </w:r>
                      </w:p>
                    </w:tc>
                    <w:tc>
                      <w:tcPr>
                        <w:tcW w:w="803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23" w:line="101" w:lineRule="exact"/>
                          <w:ind w:right="14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0,55%</w:t>
                        </w:r>
                      </w:p>
                    </w:tc>
                    <w:tc>
                      <w:tcPr>
                        <w:tcW w:w="906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23" w:line="101" w:lineRule="exact"/>
                          <w:ind w:right="15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1,22%</w:t>
                        </w:r>
                      </w:p>
                    </w:tc>
                  </w:tr>
                  <w:tr w:rsidR="00B60C2D">
                    <w:trPr>
                      <w:trHeight w:val="140"/>
                    </w:trPr>
                    <w:tc>
                      <w:tcPr>
                        <w:tcW w:w="200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4" w:line="106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Religión y peregrinaciones</w:t>
                        </w:r>
                      </w:p>
                    </w:tc>
                    <w:tc>
                      <w:tcPr>
                        <w:tcW w:w="803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23" w:line="97" w:lineRule="exact"/>
                          <w:ind w:right="14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0,10%</w:t>
                        </w:r>
                      </w:p>
                    </w:tc>
                    <w:tc>
                      <w:tcPr>
                        <w:tcW w:w="906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23" w:line="97" w:lineRule="exact"/>
                          <w:ind w:right="15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0,18%</w:t>
                        </w:r>
                      </w:p>
                    </w:tc>
                  </w:tr>
                  <w:tr w:rsidR="00B60C2D">
                    <w:trPr>
                      <w:trHeight w:val="136"/>
                    </w:trPr>
                    <w:tc>
                      <w:tcPr>
                        <w:tcW w:w="200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106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Tránsito</w:t>
                        </w:r>
                      </w:p>
                    </w:tc>
                    <w:tc>
                      <w:tcPr>
                        <w:tcW w:w="803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9" w:line="97" w:lineRule="exact"/>
                          <w:ind w:right="14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0,07%</w:t>
                        </w:r>
                      </w:p>
                    </w:tc>
                    <w:tc>
                      <w:tcPr>
                        <w:tcW w:w="906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9" w:line="97" w:lineRule="exact"/>
                          <w:ind w:right="15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0,02%</w:t>
                        </w:r>
                      </w:p>
                    </w:tc>
                  </w:tr>
                  <w:tr w:rsidR="00B60C2D">
                    <w:trPr>
                      <w:trHeight w:val="149"/>
                    </w:trPr>
                    <w:tc>
                      <w:tcPr>
                        <w:tcW w:w="200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240" w:lineRule="auto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Trabajo</w:t>
                        </w:r>
                      </w:p>
                    </w:tc>
                    <w:tc>
                      <w:tcPr>
                        <w:tcW w:w="803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9" w:line="240" w:lineRule="auto"/>
                          <w:ind w:right="14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0,00%</w:t>
                        </w:r>
                      </w:p>
                    </w:tc>
                    <w:tc>
                      <w:tcPr>
                        <w:tcW w:w="906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9" w:line="240" w:lineRule="auto"/>
                          <w:ind w:right="15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0,00%</w:t>
                        </w:r>
                      </w:p>
                    </w:tc>
                  </w:tr>
                  <w:tr w:rsidR="00B60C2D">
                    <w:trPr>
                      <w:trHeight w:val="149"/>
                    </w:trPr>
                    <w:tc>
                      <w:tcPr>
                        <w:tcW w:w="2002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23" w:line="106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Visitas a familiares y amigos</w:t>
                        </w:r>
                      </w:p>
                    </w:tc>
                    <w:tc>
                      <w:tcPr>
                        <w:tcW w:w="803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3" w:line="97" w:lineRule="exact"/>
                          <w:ind w:right="14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0,00%</w:t>
                        </w:r>
                      </w:p>
                    </w:tc>
                    <w:tc>
                      <w:tcPr>
                        <w:tcW w:w="906" w:type="dxa"/>
                        <w:tcBorders>
                          <w:top w:val="nil"/>
                          <w:bottom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33" w:line="97" w:lineRule="exact"/>
                          <w:ind w:right="15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0,00%</w:t>
                        </w:r>
                      </w:p>
                    </w:tc>
                  </w:tr>
                  <w:tr w:rsidR="00B60C2D">
                    <w:trPr>
                      <w:trHeight w:val="127"/>
                    </w:trPr>
                    <w:tc>
                      <w:tcPr>
                        <w:tcW w:w="2002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0" w:line="98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Compras</w:t>
                        </w:r>
                      </w:p>
                    </w:tc>
                    <w:tc>
                      <w:tcPr>
                        <w:tcW w:w="803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9" w:line="88" w:lineRule="exact"/>
                          <w:ind w:right="14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0,00%</w:t>
                        </w:r>
                      </w:p>
                    </w:tc>
                    <w:tc>
                      <w:tcPr>
                        <w:tcW w:w="906" w:type="dxa"/>
                        <w:tcBorders>
                          <w:top w:val="nil"/>
                        </w:tcBorders>
                      </w:tcPr>
                      <w:p w:rsidR="00B60C2D" w:rsidRDefault="0018623D">
                        <w:pPr>
                          <w:pStyle w:val="TableParagraph"/>
                          <w:spacing w:before="19" w:line="88" w:lineRule="exact"/>
                          <w:ind w:right="15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0,00%</w:t>
                        </w:r>
                      </w:p>
                    </w:tc>
                  </w:tr>
                  <w:tr w:rsidR="00B60C2D">
                    <w:trPr>
                      <w:trHeight w:val="126"/>
                    </w:trPr>
                    <w:tc>
                      <w:tcPr>
                        <w:tcW w:w="2002" w:type="dxa"/>
                      </w:tcPr>
                      <w:p w:rsidR="00B60C2D" w:rsidRDefault="0018623D">
                        <w:pPr>
                          <w:pStyle w:val="TableParagraph"/>
                          <w:spacing w:before="9" w:line="98" w:lineRule="exact"/>
                          <w:ind w:left="23"/>
                          <w:jc w:val="left"/>
                          <w:rPr>
                            <w:b/>
                            <w:sz w:val="10"/>
                          </w:rPr>
                        </w:pPr>
                        <w:r>
                          <w:rPr>
                            <w:b/>
                            <w:w w:val="105"/>
                            <w:sz w:val="10"/>
                          </w:rPr>
                          <w:t>Total</w:t>
                        </w:r>
                      </w:p>
                    </w:tc>
                    <w:tc>
                      <w:tcPr>
                        <w:tcW w:w="803" w:type="dxa"/>
                      </w:tcPr>
                      <w:p w:rsidR="00B60C2D" w:rsidRDefault="0018623D">
                        <w:pPr>
                          <w:pStyle w:val="TableParagraph"/>
                          <w:spacing w:before="18" w:line="88" w:lineRule="exact"/>
                          <w:ind w:right="10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z w:val="9"/>
                          </w:rPr>
                          <w:t>100,00%</w:t>
                        </w:r>
                      </w:p>
                    </w:tc>
                    <w:tc>
                      <w:tcPr>
                        <w:tcW w:w="906" w:type="dxa"/>
                      </w:tcPr>
                      <w:p w:rsidR="00B60C2D" w:rsidRDefault="0018623D">
                        <w:pPr>
                          <w:pStyle w:val="TableParagraph"/>
                          <w:spacing w:before="18" w:line="88" w:lineRule="exact"/>
                          <w:ind w:right="11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z w:val="9"/>
                          </w:rPr>
                          <w:t>200,00%</w:t>
                        </w:r>
                      </w:p>
                    </w:tc>
                  </w:tr>
                </w:tbl>
                <w:p w:rsidR="00B60C2D" w:rsidRDefault="00B60C2D">
                  <w:pPr>
                    <w:pStyle w:val="Textoindependiente"/>
                  </w:pPr>
                </w:p>
              </w:txbxContent>
            </v:textbox>
            <w10:wrap anchorx="page"/>
          </v:shape>
        </w:pict>
      </w:r>
      <w:r w:rsidR="0018623D">
        <w:rPr>
          <w:w w:val="105"/>
          <w:sz w:val="8"/>
        </w:rPr>
        <w:t>*Panamá ocupó el lugar número 10</w:t>
      </w:r>
    </w:p>
    <w:p w:rsidR="00B60C2D" w:rsidRDefault="0018623D">
      <w:pPr>
        <w:spacing w:before="19" w:after="6"/>
        <w:ind w:left="424"/>
        <w:rPr>
          <w:b/>
          <w:sz w:val="11"/>
        </w:rPr>
      </w:pPr>
      <w:r>
        <w:rPr>
          <w:b/>
          <w:color w:val="234061"/>
          <w:w w:val="105"/>
          <w:sz w:val="11"/>
        </w:rPr>
        <w:t>Principales Destinos De Viajeros Colombianos y Panamá*</w:t>
      </w:r>
    </w:p>
    <w:tbl>
      <w:tblPr>
        <w:tblStyle w:val="TableNormal"/>
        <w:tblW w:w="0" w:type="auto"/>
        <w:tblInd w:w="4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52"/>
        <w:gridCol w:w="1377"/>
        <w:gridCol w:w="958"/>
        <w:gridCol w:w="1082"/>
      </w:tblGrid>
      <w:tr w:rsidR="00B60C2D" w:rsidTr="004710EC">
        <w:trPr>
          <w:trHeight w:val="133"/>
        </w:trPr>
        <w:tc>
          <w:tcPr>
            <w:tcW w:w="1452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9" w:line="105" w:lineRule="exact"/>
              <w:ind w:left="607" w:right="578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País</w:t>
            </w:r>
          </w:p>
        </w:tc>
        <w:tc>
          <w:tcPr>
            <w:tcW w:w="1377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9" w:line="105" w:lineRule="exact"/>
              <w:ind w:left="561" w:right="531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2017</w:t>
            </w:r>
          </w:p>
        </w:tc>
        <w:tc>
          <w:tcPr>
            <w:tcW w:w="958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9" w:line="105" w:lineRule="exact"/>
              <w:ind w:left="351" w:right="322"/>
              <w:jc w:val="center"/>
              <w:rPr>
                <w:b/>
                <w:sz w:val="10"/>
              </w:rPr>
            </w:pPr>
            <w:r>
              <w:rPr>
                <w:b/>
                <w:color w:val="FFFFFF"/>
                <w:w w:val="105"/>
                <w:sz w:val="10"/>
              </w:rPr>
              <w:t>2018</w:t>
            </w:r>
          </w:p>
        </w:tc>
        <w:tc>
          <w:tcPr>
            <w:tcW w:w="1082" w:type="dxa"/>
            <w:shd w:val="clear" w:color="auto" w:fill="B6DDE8" w:themeFill="accent5" w:themeFillTint="66"/>
          </w:tcPr>
          <w:p w:rsidR="00B60C2D" w:rsidRDefault="0018623D">
            <w:pPr>
              <w:pStyle w:val="TableParagraph"/>
              <w:spacing w:before="9" w:line="105" w:lineRule="exact"/>
              <w:ind w:left="236" w:right="206"/>
              <w:jc w:val="center"/>
              <w:rPr>
                <w:b/>
                <w:sz w:val="10"/>
              </w:rPr>
            </w:pPr>
            <w:proofErr w:type="spellStart"/>
            <w:r>
              <w:rPr>
                <w:b/>
                <w:color w:val="FFFFFF"/>
                <w:w w:val="105"/>
                <w:sz w:val="10"/>
              </w:rPr>
              <w:t>Part</w:t>
            </w:r>
            <w:proofErr w:type="spellEnd"/>
            <w:r>
              <w:rPr>
                <w:b/>
                <w:color w:val="FFFFFF"/>
                <w:w w:val="105"/>
                <w:sz w:val="10"/>
              </w:rPr>
              <w:t xml:space="preserve"> % 2018</w:t>
            </w:r>
          </w:p>
        </w:tc>
      </w:tr>
      <w:tr w:rsidR="00B60C2D">
        <w:trPr>
          <w:trHeight w:val="135"/>
        </w:trPr>
        <w:tc>
          <w:tcPr>
            <w:tcW w:w="1452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Estados Unidos</w:t>
            </w:r>
          </w:p>
        </w:tc>
        <w:tc>
          <w:tcPr>
            <w:tcW w:w="1377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39"/>
              <w:rPr>
                <w:sz w:val="10"/>
              </w:rPr>
            </w:pPr>
            <w:r>
              <w:rPr>
                <w:sz w:val="10"/>
              </w:rPr>
              <w:t>1.241.956</w:t>
            </w:r>
          </w:p>
        </w:tc>
        <w:tc>
          <w:tcPr>
            <w:tcW w:w="958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right="39"/>
              <w:rPr>
                <w:sz w:val="10"/>
              </w:rPr>
            </w:pPr>
            <w:r>
              <w:rPr>
                <w:sz w:val="10"/>
              </w:rPr>
              <w:t>1.393.535</w:t>
            </w:r>
          </w:p>
        </w:tc>
        <w:tc>
          <w:tcPr>
            <w:tcW w:w="1082" w:type="dxa"/>
            <w:tcBorders>
              <w:bottom w:val="nil"/>
            </w:tcBorders>
          </w:tcPr>
          <w:p w:rsidR="00B60C2D" w:rsidRDefault="0018623D">
            <w:pPr>
              <w:pStyle w:val="TableParagraph"/>
              <w:spacing w:before="9" w:line="106" w:lineRule="exact"/>
              <w:ind w:left="230" w:right="206"/>
              <w:jc w:val="center"/>
              <w:rPr>
                <w:sz w:val="10"/>
              </w:rPr>
            </w:pPr>
            <w:proofErr w:type="gramStart"/>
            <w:r>
              <w:rPr>
                <w:w w:val="105"/>
                <w:sz w:val="10"/>
              </w:rPr>
              <w:t>#¡</w:t>
            </w:r>
            <w:proofErr w:type="gramEnd"/>
            <w:r>
              <w:rPr>
                <w:w w:val="105"/>
                <w:sz w:val="10"/>
              </w:rPr>
              <w:t>DIV/0!</w:t>
            </w:r>
          </w:p>
        </w:tc>
      </w:tr>
      <w:tr w:rsidR="00B60C2D">
        <w:trPr>
          <w:trHeight w:val="149"/>
        </w:trPr>
        <w:tc>
          <w:tcPr>
            <w:tcW w:w="145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240" w:lineRule="auto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Panamá</w:t>
            </w:r>
          </w:p>
        </w:tc>
        <w:tc>
          <w:tcPr>
            <w:tcW w:w="137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240" w:lineRule="auto"/>
              <w:ind w:right="39"/>
              <w:rPr>
                <w:sz w:val="10"/>
              </w:rPr>
            </w:pPr>
            <w:r>
              <w:rPr>
                <w:sz w:val="10"/>
              </w:rPr>
              <w:t>424.053</w:t>
            </w:r>
          </w:p>
        </w:tc>
        <w:tc>
          <w:tcPr>
            <w:tcW w:w="958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240" w:lineRule="auto"/>
              <w:ind w:right="39"/>
              <w:rPr>
                <w:sz w:val="10"/>
              </w:rPr>
            </w:pPr>
            <w:r>
              <w:rPr>
                <w:sz w:val="10"/>
              </w:rPr>
              <w:t>406.455</w:t>
            </w:r>
          </w:p>
        </w:tc>
        <w:tc>
          <w:tcPr>
            <w:tcW w:w="108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240" w:lineRule="auto"/>
              <w:ind w:left="230" w:right="206"/>
              <w:jc w:val="center"/>
              <w:rPr>
                <w:sz w:val="10"/>
              </w:rPr>
            </w:pPr>
            <w:proofErr w:type="gramStart"/>
            <w:r>
              <w:rPr>
                <w:w w:val="105"/>
                <w:sz w:val="10"/>
              </w:rPr>
              <w:t>#¡</w:t>
            </w:r>
            <w:proofErr w:type="gramEnd"/>
            <w:r>
              <w:rPr>
                <w:w w:val="105"/>
                <w:sz w:val="10"/>
              </w:rPr>
              <w:t>DIV/0!</w:t>
            </w:r>
          </w:p>
        </w:tc>
      </w:tr>
      <w:tr w:rsidR="00B60C2D">
        <w:trPr>
          <w:trHeight w:val="149"/>
        </w:trPr>
        <w:tc>
          <w:tcPr>
            <w:tcW w:w="145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3" w:line="106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México</w:t>
            </w:r>
          </w:p>
        </w:tc>
        <w:tc>
          <w:tcPr>
            <w:tcW w:w="137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3" w:line="106" w:lineRule="exact"/>
              <w:ind w:right="39"/>
              <w:rPr>
                <w:sz w:val="10"/>
              </w:rPr>
            </w:pPr>
            <w:r>
              <w:rPr>
                <w:sz w:val="10"/>
              </w:rPr>
              <w:t>396.083</w:t>
            </w:r>
          </w:p>
        </w:tc>
        <w:tc>
          <w:tcPr>
            <w:tcW w:w="958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3" w:line="106" w:lineRule="exact"/>
              <w:ind w:right="39"/>
              <w:rPr>
                <w:sz w:val="10"/>
              </w:rPr>
            </w:pPr>
            <w:r>
              <w:rPr>
                <w:sz w:val="10"/>
              </w:rPr>
              <w:t>461.747</w:t>
            </w:r>
          </w:p>
        </w:tc>
        <w:tc>
          <w:tcPr>
            <w:tcW w:w="108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23" w:line="106" w:lineRule="exact"/>
              <w:ind w:left="230" w:right="206"/>
              <w:jc w:val="center"/>
              <w:rPr>
                <w:sz w:val="10"/>
              </w:rPr>
            </w:pPr>
            <w:proofErr w:type="gramStart"/>
            <w:r>
              <w:rPr>
                <w:w w:val="105"/>
                <w:sz w:val="10"/>
              </w:rPr>
              <w:t>#¡</w:t>
            </w:r>
            <w:proofErr w:type="gramEnd"/>
            <w:r>
              <w:rPr>
                <w:w w:val="105"/>
                <w:sz w:val="10"/>
              </w:rPr>
              <w:t>DIV/0!</w:t>
            </w:r>
          </w:p>
        </w:tc>
      </w:tr>
      <w:tr w:rsidR="00B60C2D">
        <w:trPr>
          <w:trHeight w:val="136"/>
        </w:trPr>
        <w:tc>
          <w:tcPr>
            <w:tcW w:w="145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España</w:t>
            </w:r>
          </w:p>
        </w:tc>
        <w:tc>
          <w:tcPr>
            <w:tcW w:w="137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right="39"/>
              <w:rPr>
                <w:sz w:val="10"/>
              </w:rPr>
            </w:pPr>
            <w:r>
              <w:rPr>
                <w:sz w:val="10"/>
              </w:rPr>
              <w:t>361.638</w:t>
            </w:r>
          </w:p>
        </w:tc>
        <w:tc>
          <w:tcPr>
            <w:tcW w:w="958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right="39"/>
              <w:rPr>
                <w:sz w:val="10"/>
              </w:rPr>
            </w:pPr>
            <w:r>
              <w:rPr>
                <w:sz w:val="10"/>
              </w:rPr>
              <w:t>427.738</w:t>
            </w:r>
          </w:p>
        </w:tc>
        <w:tc>
          <w:tcPr>
            <w:tcW w:w="108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6" w:lineRule="exact"/>
              <w:ind w:left="230" w:right="206"/>
              <w:jc w:val="center"/>
              <w:rPr>
                <w:sz w:val="10"/>
              </w:rPr>
            </w:pPr>
            <w:proofErr w:type="gramStart"/>
            <w:r>
              <w:rPr>
                <w:w w:val="105"/>
                <w:sz w:val="10"/>
              </w:rPr>
              <w:t>#¡</w:t>
            </w:r>
            <w:proofErr w:type="gramEnd"/>
            <w:r>
              <w:rPr>
                <w:w w:val="105"/>
                <w:sz w:val="10"/>
              </w:rPr>
              <w:t>DIV/0!</w:t>
            </w:r>
          </w:p>
        </w:tc>
      </w:tr>
      <w:tr w:rsidR="00B60C2D">
        <w:trPr>
          <w:trHeight w:val="137"/>
        </w:trPr>
        <w:tc>
          <w:tcPr>
            <w:tcW w:w="145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7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Ecuador</w:t>
            </w:r>
          </w:p>
        </w:tc>
        <w:tc>
          <w:tcPr>
            <w:tcW w:w="1377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7" w:lineRule="exact"/>
              <w:ind w:right="39"/>
              <w:rPr>
                <w:sz w:val="10"/>
              </w:rPr>
            </w:pPr>
            <w:r>
              <w:rPr>
                <w:sz w:val="10"/>
              </w:rPr>
              <w:t>300.540</w:t>
            </w:r>
          </w:p>
        </w:tc>
        <w:tc>
          <w:tcPr>
            <w:tcW w:w="958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7" w:lineRule="exact"/>
              <w:ind w:right="39"/>
              <w:rPr>
                <w:sz w:val="10"/>
              </w:rPr>
            </w:pPr>
            <w:r>
              <w:rPr>
                <w:sz w:val="10"/>
              </w:rPr>
              <w:t>306.766</w:t>
            </w:r>
          </w:p>
        </w:tc>
        <w:tc>
          <w:tcPr>
            <w:tcW w:w="1082" w:type="dxa"/>
            <w:tcBorders>
              <w:top w:val="nil"/>
              <w:bottom w:val="nil"/>
            </w:tcBorders>
          </w:tcPr>
          <w:p w:rsidR="00B60C2D" w:rsidRDefault="0018623D">
            <w:pPr>
              <w:pStyle w:val="TableParagraph"/>
              <w:spacing w:before="10" w:line="107" w:lineRule="exact"/>
              <w:ind w:left="230" w:right="206"/>
              <w:jc w:val="center"/>
              <w:rPr>
                <w:sz w:val="10"/>
              </w:rPr>
            </w:pPr>
            <w:proofErr w:type="gramStart"/>
            <w:r>
              <w:rPr>
                <w:w w:val="105"/>
                <w:sz w:val="10"/>
              </w:rPr>
              <w:t>#¡</w:t>
            </w:r>
            <w:proofErr w:type="gramEnd"/>
            <w:r>
              <w:rPr>
                <w:w w:val="105"/>
                <w:sz w:val="10"/>
              </w:rPr>
              <w:t>DIV/0!</w:t>
            </w:r>
          </w:p>
        </w:tc>
      </w:tr>
      <w:tr w:rsidR="00B60C2D">
        <w:trPr>
          <w:trHeight w:val="128"/>
        </w:trPr>
        <w:tc>
          <w:tcPr>
            <w:tcW w:w="1452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left="23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Venezuela</w:t>
            </w:r>
          </w:p>
        </w:tc>
        <w:tc>
          <w:tcPr>
            <w:tcW w:w="1377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right="39"/>
              <w:rPr>
                <w:sz w:val="10"/>
              </w:rPr>
            </w:pPr>
            <w:r>
              <w:rPr>
                <w:sz w:val="10"/>
              </w:rPr>
              <w:t>174.332</w:t>
            </w:r>
          </w:p>
        </w:tc>
        <w:tc>
          <w:tcPr>
            <w:tcW w:w="958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right="39"/>
              <w:rPr>
                <w:sz w:val="10"/>
              </w:rPr>
            </w:pPr>
            <w:r>
              <w:rPr>
                <w:sz w:val="10"/>
              </w:rPr>
              <w:t>166.100</w:t>
            </w:r>
          </w:p>
        </w:tc>
        <w:tc>
          <w:tcPr>
            <w:tcW w:w="1082" w:type="dxa"/>
            <w:tcBorders>
              <w:top w:val="nil"/>
            </w:tcBorders>
          </w:tcPr>
          <w:p w:rsidR="00B60C2D" w:rsidRDefault="0018623D">
            <w:pPr>
              <w:pStyle w:val="TableParagraph"/>
              <w:spacing w:before="10" w:line="98" w:lineRule="exact"/>
              <w:ind w:left="230" w:right="206"/>
              <w:jc w:val="center"/>
              <w:rPr>
                <w:sz w:val="10"/>
              </w:rPr>
            </w:pPr>
            <w:proofErr w:type="gramStart"/>
            <w:r>
              <w:rPr>
                <w:w w:val="105"/>
                <w:sz w:val="10"/>
              </w:rPr>
              <w:t>#¡</w:t>
            </w:r>
            <w:proofErr w:type="gramEnd"/>
            <w:r>
              <w:rPr>
                <w:w w:val="105"/>
                <w:sz w:val="10"/>
              </w:rPr>
              <w:t>DIV/0!</w:t>
            </w:r>
          </w:p>
        </w:tc>
      </w:tr>
    </w:tbl>
    <w:p w:rsidR="00B60C2D" w:rsidRDefault="0018623D">
      <w:pPr>
        <w:tabs>
          <w:tab w:val="left" w:pos="6462"/>
        </w:tabs>
        <w:spacing w:before="13"/>
        <w:ind w:left="420"/>
        <w:rPr>
          <w:sz w:val="8"/>
        </w:rPr>
      </w:pPr>
      <w:r>
        <w:rPr>
          <w:w w:val="105"/>
          <w:sz w:val="8"/>
        </w:rPr>
        <w:t>*Panamá</w:t>
      </w:r>
      <w:r>
        <w:rPr>
          <w:spacing w:val="-8"/>
          <w:w w:val="105"/>
          <w:sz w:val="8"/>
        </w:rPr>
        <w:t xml:space="preserve"> </w:t>
      </w:r>
      <w:r>
        <w:rPr>
          <w:w w:val="105"/>
          <w:sz w:val="8"/>
        </w:rPr>
        <w:t>ocupó</w:t>
      </w:r>
      <w:r>
        <w:rPr>
          <w:spacing w:val="-7"/>
          <w:w w:val="105"/>
          <w:sz w:val="8"/>
        </w:rPr>
        <w:t xml:space="preserve"> </w:t>
      </w:r>
      <w:r>
        <w:rPr>
          <w:w w:val="105"/>
          <w:sz w:val="8"/>
        </w:rPr>
        <w:t>el</w:t>
      </w:r>
      <w:r>
        <w:rPr>
          <w:spacing w:val="-8"/>
          <w:w w:val="105"/>
          <w:sz w:val="8"/>
        </w:rPr>
        <w:t xml:space="preserve"> </w:t>
      </w:r>
      <w:r>
        <w:rPr>
          <w:w w:val="105"/>
          <w:sz w:val="8"/>
        </w:rPr>
        <w:t>lugar</w:t>
      </w:r>
      <w:r>
        <w:rPr>
          <w:spacing w:val="-5"/>
          <w:w w:val="105"/>
          <w:sz w:val="8"/>
        </w:rPr>
        <w:t xml:space="preserve"> </w:t>
      </w:r>
      <w:r>
        <w:rPr>
          <w:w w:val="105"/>
          <w:sz w:val="8"/>
        </w:rPr>
        <w:t>número</w:t>
      </w:r>
      <w:r>
        <w:rPr>
          <w:spacing w:val="-9"/>
          <w:w w:val="105"/>
          <w:sz w:val="8"/>
        </w:rPr>
        <w:t xml:space="preserve"> </w:t>
      </w:r>
      <w:r>
        <w:rPr>
          <w:w w:val="105"/>
          <w:sz w:val="8"/>
        </w:rPr>
        <w:t>2</w:t>
      </w:r>
      <w:r>
        <w:rPr>
          <w:w w:val="105"/>
          <w:sz w:val="8"/>
        </w:rPr>
        <w:tab/>
        <w:t>Fuente: Migración</w:t>
      </w:r>
      <w:r>
        <w:rPr>
          <w:spacing w:val="-1"/>
          <w:w w:val="105"/>
          <w:sz w:val="8"/>
        </w:rPr>
        <w:t xml:space="preserve"> </w:t>
      </w:r>
      <w:r>
        <w:rPr>
          <w:w w:val="105"/>
          <w:sz w:val="8"/>
        </w:rPr>
        <w:t>Colombia</w:t>
      </w:r>
    </w:p>
    <w:p w:rsidR="00B60C2D" w:rsidRDefault="0018623D">
      <w:pPr>
        <w:tabs>
          <w:tab w:val="left" w:pos="6462"/>
        </w:tabs>
        <w:spacing w:before="24"/>
        <w:ind w:left="420"/>
        <w:rPr>
          <w:sz w:val="8"/>
        </w:rPr>
      </w:pPr>
      <w:r>
        <w:rPr>
          <w:w w:val="105"/>
          <w:sz w:val="8"/>
        </w:rPr>
        <w:t>Fuente:</w:t>
      </w:r>
      <w:r>
        <w:rPr>
          <w:spacing w:val="-6"/>
          <w:w w:val="105"/>
          <w:sz w:val="8"/>
        </w:rPr>
        <w:t xml:space="preserve"> </w:t>
      </w:r>
      <w:r>
        <w:rPr>
          <w:w w:val="105"/>
          <w:sz w:val="8"/>
        </w:rPr>
        <w:t>Migración</w:t>
      </w:r>
      <w:r>
        <w:rPr>
          <w:spacing w:val="-6"/>
          <w:w w:val="105"/>
          <w:sz w:val="8"/>
        </w:rPr>
        <w:t xml:space="preserve"> </w:t>
      </w:r>
      <w:r>
        <w:rPr>
          <w:spacing w:val="-3"/>
          <w:w w:val="105"/>
          <w:sz w:val="8"/>
        </w:rPr>
        <w:t>Colombia.</w:t>
      </w:r>
      <w:r>
        <w:rPr>
          <w:spacing w:val="-5"/>
          <w:w w:val="105"/>
          <w:sz w:val="8"/>
        </w:rPr>
        <w:t xml:space="preserve"> </w:t>
      </w:r>
      <w:r>
        <w:rPr>
          <w:w w:val="105"/>
          <w:sz w:val="8"/>
        </w:rPr>
        <w:t>Por</w:t>
      </w:r>
      <w:r>
        <w:rPr>
          <w:spacing w:val="-5"/>
          <w:w w:val="105"/>
          <w:sz w:val="8"/>
        </w:rPr>
        <w:t xml:space="preserve"> </w:t>
      </w:r>
      <w:r>
        <w:rPr>
          <w:w w:val="105"/>
          <w:sz w:val="8"/>
        </w:rPr>
        <w:t>país</w:t>
      </w:r>
      <w:r>
        <w:rPr>
          <w:spacing w:val="-5"/>
          <w:w w:val="105"/>
          <w:sz w:val="8"/>
        </w:rPr>
        <w:t xml:space="preserve"> </w:t>
      </w:r>
      <w:r>
        <w:rPr>
          <w:w w:val="105"/>
          <w:sz w:val="8"/>
        </w:rPr>
        <w:t>de</w:t>
      </w:r>
      <w:r>
        <w:rPr>
          <w:spacing w:val="-8"/>
          <w:w w:val="105"/>
          <w:sz w:val="8"/>
        </w:rPr>
        <w:t xml:space="preserve"> </w:t>
      </w:r>
      <w:r>
        <w:rPr>
          <w:w w:val="105"/>
          <w:sz w:val="8"/>
        </w:rPr>
        <w:t>residencia</w:t>
      </w:r>
      <w:r>
        <w:rPr>
          <w:w w:val="105"/>
          <w:sz w:val="8"/>
        </w:rPr>
        <w:tab/>
        <w:t>*Por país de</w:t>
      </w:r>
      <w:r>
        <w:rPr>
          <w:spacing w:val="-2"/>
          <w:w w:val="105"/>
          <w:sz w:val="8"/>
        </w:rPr>
        <w:t xml:space="preserve"> </w:t>
      </w:r>
      <w:r>
        <w:rPr>
          <w:w w:val="105"/>
          <w:sz w:val="8"/>
        </w:rPr>
        <w:t>residencia</w:t>
      </w:r>
    </w:p>
    <w:p w:rsidR="00B60C2D" w:rsidRDefault="00B60C2D">
      <w:pPr>
        <w:rPr>
          <w:sz w:val="8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space="720"/>
        </w:sect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spacing w:before="8"/>
        <w:rPr>
          <w:sz w:val="21"/>
        </w:rPr>
      </w:pPr>
    </w:p>
    <w:p w:rsidR="00B60C2D" w:rsidRDefault="0018623D">
      <w:pPr>
        <w:ind w:left="3026" w:right="3618"/>
        <w:jc w:val="center"/>
        <w:rPr>
          <w:b/>
          <w:sz w:val="15"/>
        </w:rPr>
      </w:pPr>
      <w:r>
        <w:rPr>
          <w:b/>
          <w:color w:val="234061"/>
          <w:sz w:val="15"/>
        </w:rPr>
        <w:t>COMERCIO, INVERSIÓN Y TURISMO - COYUNTURA</w:t>
      </w:r>
    </w:p>
    <w:p w:rsidR="00B60C2D" w:rsidRDefault="00B60C2D">
      <w:pPr>
        <w:pStyle w:val="Textoindependiente"/>
        <w:spacing w:before="4"/>
        <w:rPr>
          <w:b/>
          <w:sz w:val="13"/>
        </w:rPr>
      </w:pPr>
    </w:p>
    <w:p w:rsidR="00B60C2D" w:rsidRDefault="0018623D">
      <w:pPr>
        <w:spacing w:line="142" w:lineRule="exact"/>
        <w:ind w:left="3024" w:right="3618"/>
        <w:jc w:val="center"/>
        <w:rPr>
          <w:b/>
          <w:sz w:val="13"/>
        </w:rPr>
      </w:pPr>
      <w:r>
        <w:rPr>
          <w:b/>
          <w:color w:val="234061"/>
          <w:sz w:val="13"/>
        </w:rPr>
        <w:t>INVERSIÓN DIRECTA BILATERAL CON PANAMÁ</w:t>
      </w:r>
    </w:p>
    <w:p w:rsidR="00B60C2D" w:rsidRDefault="0018623D">
      <w:pPr>
        <w:spacing w:line="119" w:lineRule="exact"/>
        <w:ind w:left="3375" w:right="3618"/>
        <w:jc w:val="center"/>
        <w:rPr>
          <w:b/>
          <w:sz w:val="11"/>
        </w:rPr>
      </w:pPr>
      <w:r>
        <w:rPr>
          <w:b/>
          <w:color w:val="234061"/>
          <w:w w:val="105"/>
          <w:sz w:val="11"/>
        </w:rPr>
        <w:t>enero-septiembre</w:t>
      </w:r>
    </w:p>
    <w:p w:rsidR="00B60C2D" w:rsidRDefault="0018623D">
      <w:pPr>
        <w:tabs>
          <w:tab w:val="left" w:pos="7554"/>
        </w:tabs>
        <w:spacing w:before="101"/>
        <w:ind w:left="422"/>
        <w:rPr>
          <w:b/>
          <w:sz w:val="10"/>
        </w:rPr>
      </w:pPr>
      <w:r>
        <w:rPr>
          <w:b/>
          <w:color w:val="234061"/>
          <w:w w:val="105"/>
          <w:sz w:val="10"/>
        </w:rPr>
        <w:t>INVERSIÓN</w:t>
      </w:r>
      <w:r>
        <w:rPr>
          <w:b/>
          <w:color w:val="234061"/>
          <w:spacing w:val="-8"/>
          <w:w w:val="105"/>
          <w:sz w:val="10"/>
        </w:rPr>
        <w:t xml:space="preserve"> </w:t>
      </w:r>
      <w:r>
        <w:rPr>
          <w:b/>
          <w:color w:val="234061"/>
          <w:w w:val="105"/>
          <w:sz w:val="10"/>
        </w:rPr>
        <w:t>DIRECTA</w:t>
      </w:r>
      <w:r>
        <w:rPr>
          <w:b/>
          <w:color w:val="234061"/>
          <w:spacing w:val="-7"/>
          <w:w w:val="105"/>
          <w:sz w:val="10"/>
        </w:rPr>
        <w:t xml:space="preserve"> </w:t>
      </w:r>
      <w:r>
        <w:rPr>
          <w:b/>
          <w:color w:val="234061"/>
          <w:w w:val="105"/>
          <w:sz w:val="10"/>
        </w:rPr>
        <w:t>DE</w:t>
      </w:r>
      <w:r>
        <w:rPr>
          <w:b/>
          <w:color w:val="234061"/>
          <w:spacing w:val="-7"/>
          <w:w w:val="105"/>
          <w:sz w:val="10"/>
        </w:rPr>
        <w:t xml:space="preserve"> </w:t>
      </w:r>
      <w:r>
        <w:rPr>
          <w:b/>
          <w:color w:val="234061"/>
          <w:w w:val="105"/>
          <w:sz w:val="10"/>
        </w:rPr>
        <w:t>PANAMÁ</w:t>
      </w:r>
      <w:r>
        <w:rPr>
          <w:b/>
          <w:color w:val="234061"/>
          <w:spacing w:val="-7"/>
          <w:w w:val="105"/>
          <w:sz w:val="10"/>
        </w:rPr>
        <w:t xml:space="preserve"> </w:t>
      </w:r>
      <w:r>
        <w:rPr>
          <w:b/>
          <w:color w:val="234061"/>
          <w:w w:val="105"/>
          <w:sz w:val="10"/>
        </w:rPr>
        <w:t>EN</w:t>
      </w:r>
      <w:r>
        <w:rPr>
          <w:b/>
          <w:color w:val="234061"/>
          <w:spacing w:val="-8"/>
          <w:w w:val="105"/>
          <w:sz w:val="10"/>
        </w:rPr>
        <w:t xml:space="preserve"> </w:t>
      </w:r>
      <w:r>
        <w:rPr>
          <w:b/>
          <w:color w:val="234061"/>
          <w:w w:val="105"/>
          <w:sz w:val="10"/>
        </w:rPr>
        <w:t>COLOMBIA</w:t>
      </w:r>
      <w:r>
        <w:rPr>
          <w:b/>
          <w:color w:val="234061"/>
          <w:w w:val="105"/>
          <w:sz w:val="10"/>
        </w:rPr>
        <w:tab/>
        <w:t xml:space="preserve">INVERSIÓN DIRECTA DE COLOMBIA EN </w:t>
      </w:r>
      <w:proofErr w:type="spellStart"/>
      <w:r>
        <w:rPr>
          <w:b/>
          <w:color w:val="234061"/>
          <w:w w:val="105"/>
          <w:sz w:val="10"/>
        </w:rPr>
        <w:t>EN</w:t>
      </w:r>
      <w:proofErr w:type="spellEnd"/>
      <w:r>
        <w:rPr>
          <w:b/>
          <w:color w:val="234061"/>
          <w:spacing w:val="-12"/>
          <w:w w:val="105"/>
          <w:sz w:val="10"/>
        </w:rPr>
        <w:t xml:space="preserve"> </w:t>
      </w:r>
      <w:r>
        <w:rPr>
          <w:b/>
          <w:color w:val="234061"/>
          <w:w w:val="105"/>
          <w:sz w:val="10"/>
        </w:rPr>
        <w:t>PANAMÁ</w:t>
      </w:r>
    </w:p>
    <w:p w:rsidR="00B60C2D" w:rsidRDefault="0018623D">
      <w:pPr>
        <w:tabs>
          <w:tab w:val="left" w:pos="7556"/>
        </w:tabs>
        <w:spacing w:before="20"/>
        <w:ind w:left="424"/>
        <w:rPr>
          <w:b/>
          <w:sz w:val="11"/>
        </w:rPr>
      </w:pPr>
      <w:r>
        <w:rPr>
          <w:b/>
          <w:color w:val="234061"/>
          <w:w w:val="105"/>
          <w:sz w:val="11"/>
        </w:rPr>
        <w:t>Millones</w:t>
      </w:r>
      <w:r>
        <w:rPr>
          <w:b/>
          <w:color w:val="234061"/>
          <w:spacing w:val="-8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de</w:t>
      </w:r>
      <w:r>
        <w:rPr>
          <w:b/>
          <w:color w:val="234061"/>
          <w:spacing w:val="-8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USD</w:t>
      </w:r>
      <w:r>
        <w:rPr>
          <w:b/>
          <w:color w:val="234061"/>
          <w:w w:val="105"/>
          <w:sz w:val="11"/>
        </w:rPr>
        <w:tab/>
        <w:t>Millones de</w:t>
      </w:r>
      <w:r>
        <w:rPr>
          <w:b/>
          <w:color w:val="234061"/>
          <w:spacing w:val="-4"/>
          <w:w w:val="105"/>
          <w:sz w:val="11"/>
        </w:rPr>
        <w:t xml:space="preserve"> </w:t>
      </w:r>
      <w:r>
        <w:rPr>
          <w:b/>
          <w:color w:val="234061"/>
          <w:w w:val="105"/>
          <w:sz w:val="11"/>
        </w:rPr>
        <w:t>USD</w:t>
      </w:r>
    </w:p>
    <w:p w:rsidR="00B60C2D" w:rsidRDefault="00B60C2D">
      <w:pPr>
        <w:pStyle w:val="Textoindependiente"/>
        <w:spacing w:before="2"/>
        <w:rPr>
          <w:b/>
          <w:sz w:val="12"/>
        </w:rPr>
      </w:pPr>
    </w:p>
    <w:p w:rsidR="00B60C2D" w:rsidRDefault="00C1001E">
      <w:pPr>
        <w:spacing w:before="100"/>
        <w:ind w:left="2625"/>
        <w:rPr>
          <w:sz w:val="10"/>
        </w:rPr>
      </w:pPr>
      <w:r w:rsidRPr="00C1001E">
        <w:pict>
          <v:group id="_x0000_s2082" style="position:absolute;left:0;text-align:left;margin-left:152.15pt;margin-top:12.7pt;width:185.55pt;height:72.5pt;z-index:251757568;mso-position-horizontal-relative:page" coordorigin="3043,254" coordsize="3711,1450">
            <v:shape id="_x0000_s2087" type="#_x0000_t75" style="position:absolute;left:3388;top:254;width:3020;height:1425">
              <v:imagedata r:id="rId53" o:title=""/>
            </v:shape>
            <v:shape id="_x0000_s2086" type="#_x0000_t75" style="position:absolute;left:3412;top:254;width:2972;height:1421">
              <v:imagedata r:id="rId54" o:title=""/>
            </v:shape>
            <v:shape id="_x0000_s2085" style="position:absolute;left:3045;top:1672;width:3706;height:32" coordorigin="3046,1673" coordsize="3706,32" o:spt="100" adj="0,,0" path="m3046,1673r3705,m3046,1673r,31m4279,1673r,31m5515,1673r,31m6751,1673r,31e" filled="f" strokecolor="#858585" strokeweight=".24pt">
              <v:stroke joinstyle="round"/>
              <v:formulas/>
              <v:path arrowok="t" o:connecttype="segments"/>
            </v:shape>
            <v:shape id="_x0000_s2084" type="#_x0000_t202" style="position:absolute;left:3533;top:454;width:280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758,2</w:t>
                    </w:r>
                  </w:p>
                </w:txbxContent>
              </v:textbox>
            </v:shape>
            <v:shape id="_x0000_s2083" type="#_x0000_t202" style="position:absolute;left:6004;top:390;width:280;height:117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803,3</w:t>
                    </w:r>
                  </w:p>
                </w:txbxContent>
              </v:textbox>
            </v:shape>
            <w10:wrap anchorx="page"/>
          </v:group>
        </w:pict>
      </w:r>
      <w:r w:rsidRPr="00C1001E">
        <w:pict>
          <v:shape id="_x0000_s2081" type="#_x0000_t202" style="position:absolute;left:0;text-align:left;margin-left:138.7pt;margin-top:-4.2pt;width:7.8pt;height:32.5pt;z-index:251762688;mso-position-horizontal-relative:page" filled="f" stroked="f">
            <v:textbox style="layout-flow:vertical;mso-layout-flow-alt:bottom-to-top" inset="0,0,0,0">
              <w:txbxContent>
                <w:p w:rsidR="00B60C2D" w:rsidRDefault="0018623D">
                  <w:pPr>
                    <w:spacing w:before="20"/>
                    <w:ind w:left="20"/>
                    <w:rPr>
                      <w:sz w:val="10"/>
                    </w:rPr>
                  </w:pPr>
                  <w:proofErr w:type="gramStart"/>
                  <w:r>
                    <w:rPr>
                      <w:w w:val="105"/>
                      <w:sz w:val="10"/>
                    </w:rPr>
                    <w:t>millones</w:t>
                  </w:r>
                  <w:proofErr w:type="gramEnd"/>
                  <w:r>
                    <w:rPr>
                      <w:w w:val="105"/>
                      <w:sz w:val="10"/>
                    </w:rPr>
                    <w:t xml:space="preserve"> US$</w:t>
                  </w:r>
                </w:p>
              </w:txbxContent>
            </v:textbox>
            <w10:wrap anchorx="page"/>
          </v:shape>
        </w:pict>
      </w:r>
      <w:r w:rsidRPr="00C1001E">
        <w:pict>
          <v:shape id="_x0000_s2080" type="#_x0000_t202" style="position:absolute;left:0;text-align:left;margin-left:483.55pt;margin-top:14.4pt;width:7.8pt;height:32.5pt;z-index:251764736;mso-position-horizontal-relative:page" filled="f" stroked="f">
            <v:textbox style="layout-flow:vertical;mso-layout-flow-alt:bottom-to-top" inset="0,0,0,0">
              <w:txbxContent>
                <w:p w:rsidR="00B60C2D" w:rsidRDefault="0018623D">
                  <w:pPr>
                    <w:spacing w:before="20"/>
                    <w:ind w:left="20"/>
                    <w:rPr>
                      <w:sz w:val="10"/>
                    </w:rPr>
                  </w:pPr>
                  <w:proofErr w:type="gramStart"/>
                  <w:r>
                    <w:rPr>
                      <w:w w:val="105"/>
                      <w:sz w:val="10"/>
                    </w:rPr>
                    <w:t>millones</w:t>
                  </w:r>
                  <w:proofErr w:type="gramEnd"/>
                  <w:r>
                    <w:rPr>
                      <w:w w:val="105"/>
                      <w:sz w:val="10"/>
                    </w:rPr>
                    <w:t xml:space="preserve"> US$</w:t>
                  </w:r>
                </w:p>
              </w:txbxContent>
            </v:textbox>
            <w10:wrap anchorx="page"/>
          </v:shape>
        </w:pict>
      </w:r>
      <w:r w:rsidR="0018623D">
        <w:rPr>
          <w:w w:val="105"/>
          <w:sz w:val="10"/>
        </w:rPr>
        <w:t>1.011,4</w:t>
      </w:r>
    </w:p>
    <w:p w:rsidR="00B60C2D" w:rsidRDefault="00B60C2D">
      <w:pPr>
        <w:pStyle w:val="Textoindependiente"/>
        <w:rPr>
          <w:sz w:val="12"/>
        </w:rPr>
      </w:pPr>
    </w:p>
    <w:p w:rsidR="00B60C2D" w:rsidRDefault="00C1001E">
      <w:pPr>
        <w:spacing w:before="74"/>
        <w:ind w:right="1975"/>
        <w:jc w:val="right"/>
        <w:rPr>
          <w:sz w:val="10"/>
        </w:rPr>
      </w:pPr>
      <w:r w:rsidRPr="00C1001E">
        <w:pict>
          <v:group id="_x0000_s2074" style="position:absolute;left:0;text-align:left;margin-left:496.45pt;margin-top:11.15pt;width:179.4pt;height:60.4pt;z-index:251760640;mso-position-horizontal-relative:page" coordorigin="9929,223" coordsize="3588,1208">
            <v:shape id="_x0000_s2079" type="#_x0000_t75" style="position:absolute;left:10262;top:223;width:2921;height:1184">
              <v:imagedata r:id="rId55" o:title=""/>
            </v:shape>
            <v:shape id="_x0000_s2078" type="#_x0000_t75" style="position:absolute;left:10285;top:228;width:2873;height:1174">
              <v:imagedata r:id="rId56" o:title=""/>
            </v:shape>
            <v:shape id="_x0000_s2077" style="position:absolute;left:9931;top:1399;width:3584;height:32" coordorigin="9931,1399" coordsize="3584,32" o:spt="100" adj="0,,0" path="m9931,1399r3583,m9931,1399r,31m11126,1399r,31m12319,1399r,31m13514,1399r,31e" filled="f" strokecolor="#858585" strokeweight=".24pt">
              <v:stroke joinstyle="round"/>
              <v:formulas/>
              <v:path arrowok="t" o:connecttype="segments"/>
            </v:shape>
            <v:shape id="_x0000_s2076" type="#_x0000_t202" style="position:absolute;left:12789;top:599;width:279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379,0</w:t>
                    </w:r>
                  </w:p>
                </w:txbxContent>
              </v:textbox>
            </v:shape>
            <v:shape id="_x0000_s2075" type="#_x0000_t202" style="position:absolute;left:10370;top:765;width:338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281,21</w:t>
                    </w:r>
                  </w:p>
                </w:txbxContent>
              </v:textbox>
            </v:shape>
            <w10:wrap anchorx="page"/>
          </v:group>
        </w:pict>
      </w:r>
      <w:r w:rsidR="0018623D">
        <w:rPr>
          <w:sz w:val="10"/>
        </w:rPr>
        <w:t>689,16</w:t>
      </w: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pStyle w:val="Textoindependiente"/>
        <w:rPr>
          <w:sz w:val="20"/>
        </w:rPr>
      </w:pPr>
    </w:p>
    <w:p w:rsidR="00B60C2D" w:rsidRDefault="00B60C2D">
      <w:pPr>
        <w:rPr>
          <w:sz w:val="20"/>
        </w:rPr>
        <w:sectPr w:rsidR="00B60C2D">
          <w:pgSz w:w="15840" w:h="12240" w:orient="landscape"/>
          <w:pgMar w:top="920" w:right="1980" w:bottom="680" w:left="2100" w:header="436" w:footer="492" w:gutter="0"/>
          <w:cols w:space="720"/>
        </w:sectPr>
      </w:pPr>
    </w:p>
    <w:p w:rsidR="00B60C2D" w:rsidRDefault="00B60C2D">
      <w:pPr>
        <w:pStyle w:val="Textoindependiente"/>
        <w:rPr>
          <w:sz w:val="12"/>
        </w:rPr>
      </w:pPr>
    </w:p>
    <w:p w:rsidR="00B60C2D" w:rsidRDefault="00B60C2D">
      <w:pPr>
        <w:pStyle w:val="Textoindependiente"/>
        <w:spacing w:before="8"/>
        <w:rPr>
          <w:sz w:val="11"/>
        </w:rPr>
      </w:pPr>
    </w:p>
    <w:p w:rsidR="00B60C2D" w:rsidRDefault="0018623D">
      <w:pPr>
        <w:tabs>
          <w:tab w:val="left" w:pos="2683"/>
          <w:tab w:val="left" w:pos="3919"/>
        </w:tabs>
        <w:spacing w:before="1"/>
        <w:ind w:left="1447"/>
        <w:rPr>
          <w:sz w:val="10"/>
        </w:rPr>
      </w:pPr>
      <w:r>
        <w:rPr>
          <w:w w:val="105"/>
          <w:sz w:val="10"/>
        </w:rPr>
        <w:t>2016</w:t>
      </w:r>
      <w:r>
        <w:rPr>
          <w:w w:val="105"/>
          <w:sz w:val="10"/>
        </w:rPr>
        <w:tab/>
        <w:t>2017</w:t>
      </w:r>
      <w:r>
        <w:rPr>
          <w:w w:val="105"/>
          <w:sz w:val="10"/>
        </w:rPr>
        <w:tab/>
        <w:t>2018</w:t>
      </w:r>
    </w:p>
    <w:p w:rsidR="00B60C2D" w:rsidRDefault="0018623D">
      <w:pPr>
        <w:pStyle w:val="Textoindependiente"/>
        <w:rPr>
          <w:sz w:val="12"/>
        </w:rPr>
      </w:pPr>
      <w:r>
        <w:br w:type="column"/>
      </w:r>
    </w:p>
    <w:p w:rsidR="00B60C2D" w:rsidRDefault="00B60C2D">
      <w:pPr>
        <w:pStyle w:val="Textoindependiente"/>
        <w:rPr>
          <w:sz w:val="12"/>
        </w:rPr>
      </w:pPr>
    </w:p>
    <w:p w:rsidR="00B60C2D" w:rsidRDefault="0018623D">
      <w:pPr>
        <w:tabs>
          <w:tab w:val="left" w:pos="2642"/>
          <w:tab w:val="left" w:pos="3836"/>
        </w:tabs>
        <w:spacing w:before="78"/>
        <w:ind w:left="1447"/>
        <w:rPr>
          <w:sz w:val="10"/>
        </w:rPr>
      </w:pPr>
      <w:r>
        <w:rPr>
          <w:w w:val="105"/>
          <w:sz w:val="10"/>
        </w:rPr>
        <w:t>2016</w:t>
      </w:r>
      <w:r>
        <w:rPr>
          <w:w w:val="105"/>
          <w:sz w:val="10"/>
        </w:rPr>
        <w:tab/>
        <w:t>2017</w:t>
      </w:r>
      <w:r>
        <w:rPr>
          <w:w w:val="105"/>
          <w:sz w:val="10"/>
        </w:rPr>
        <w:tab/>
        <w:t>2018</w:t>
      </w:r>
    </w:p>
    <w:p w:rsidR="00B60C2D" w:rsidRDefault="00B60C2D">
      <w:pPr>
        <w:rPr>
          <w:sz w:val="10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2" w:space="720" w:equalWidth="0">
            <w:col w:w="4191" w:space="2677"/>
            <w:col w:w="4892"/>
          </w:cols>
        </w:sectPr>
      </w:pPr>
    </w:p>
    <w:p w:rsidR="00B60C2D" w:rsidRDefault="00B60C2D">
      <w:pPr>
        <w:pStyle w:val="Textoindependiente"/>
        <w:rPr>
          <w:sz w:val="8"/>
        </w:rPr>
      </w:pPr>
    </w:p>
    <w:p w:rsidR="00B60C2D" w:rsidRDefault="0018623D">
      <w:pPr>
        <w:tabs>
          <w:tab w:val="left" w:pos="7551"/>
        </w:tabs>
        <w:spacing w:before="51"/>
        <w:ind w:left="420"/>
        <w:rPr>
          <w:sz w:val="8"/>
        </w:rPr>
      </w:pPr>
      <w:r>
        <w:rPr>
          <w:w w:val="105"/>
          <w:sz w:val="8"/>
        </w:rPr>
        <w:t>Fuente:</w:t>
      </w:r>
      <w:r>
        <w:rPr>
          <w:spacing w:val="-7"/>
          <w:w w:val="105"/>
          <w:sz w:val="8"/>
        </w:rPr>
        <w:t xml:space="preserve"> </w:t>
      </w:r>
      <w:r>
        <w:rPr>
          <w:w w:val="105"/>
          <w:sz w:val="8"/>
        </w:rPr>
        <w:t>Banco</w:t>
      </w:r>
      <w:r>
        <w:rPr>
          <w:spacing w:val="-10"/>
          <w:w w:val="105"/>
          <w:sz w:val="8"/>
        </w:rPr>
        <w:t xml:space="preserve"> </w:t>
      </w:r>
      <w:r>
        <w:rPr>
          <w:w w:val="105"/>
          <w:sz w:val="8"/>
        </w:rPr>
        <w:t>de</w:t>
      </w:r>
      <w:r>
        <w:rPr>
          <w:spacing w:val="-9"/>
          <w:w w:val="105"/>
          <w:sz w:val="8"/>
        </w:rPr>
        <w:t xml:space="preserve"> </w:t>
      </w:r>
      <w:r>
        <w:rPr>
          <w:w w:val="105"/>
          <w:sz w:val="8"/>
        </w:rPr>
        <w:t>la</w:t>
      </w:r>
      <w:r>
        <w:rPr>
          <w:spacing w:val="-10"/>
          <w:w w:val="105"/>
          <w:sz w:val="8"/>
        </w:rPr>
        <w:t xml:space="preserve"> </w:t>
      </w:r>
      <w:r>
        <w:rPr>
          <w:w w:val="105"/>
          <w:sz w:val="8"/>
        </w:rPr>
        <w:t>República.</w:t>
      </w:r>
      <w:r>
        <w:rPr>
          <w:w w:val="105"/>
          <w:sz w:val="8"/>
        </w:rPr>
        <w:tab/>
        <w:t>Fuente: Banco de la</w:t>
      </w:r>
      <w:r>
        <w:rPr>
          <w:spacing w:val="-9"/>
          <w:w w:val="105"/>
          <w:sz w:val="8"/>
        </w:rPr>
        <w:t xml:space="preserve"> </w:t>
      </w:r>
      <w:r>
        <w:rPr>
          <w:w w:val="105"/>
          <w:sz w:val="8"/>
        </w:rPr>
        <w:t>República.</w:t>
      </w:r>
    </w:p>
    <w:p w:rsidR="00B60C2D" w:rsidRDefault="0018623D">
      <w:pPr>
        <w:spacing w:before="17"/>
        <w:ind w:left="3030" w:right="3618"/>
        <w:jc w:val="center"/>
        <w:rPr>
          <w:b/>
          <w:sz w:val="13"/>
        </w:rPr>
      </w:pPr>
      <w:r>
        <w:rPr>
          <w:b/>
          <w:color w:val="234061"/>
          <w:sz w:val="13"/>
        </w:rPr>
        <w:t>TURISMO EN COLOMBIA</w:t>
      </w:r>
    </w:p>
    <w:p w:rsidR="00B60C2D" w:rsidRDefault="0018623D">
      <w:pPr>
        <w:spacing w:before="13"/>
        <w:ind w:left="3026" w:right="3618"/>
        <w:jc w:val="center"/>
        <w:rPr>
          <w:b/>
          <w:sz w:val="11"/>
        </w:rPr>
      </w:pPr>
      <w:proofErr w:type="gramStart"/>
      <w:r>
        <w:rPr>
          <w:b/>
          <w:color w:val="234061"/>
          <w:w w:val="105"/>
          <w:sz w:val="11"/>
        </w:rPr>
        <w:t>enero</w:t>
      </w:r>
      <w:proofErr w:type="gramEnd"/>
    </w:p>
    <w:p w:rsidR="00B60C2D" w:rsidRDefault="00C1001E">
      <w:pPr>
        <w:tabs>
          <w:tab w:val="left" w:pos="7554"/>
        </w:tabs>
        <w:spacing w:before="37"/>
        <w:ind w:left="422"/>
        <w:rPr>
          <w:b/>
          <w:sz w:val="10"/>
        </w:rPr>
      </w:pPr>
      <w:r w:rsidRPr="00C1001E">
        <w:pict>
          <v:shape id="_x0000_s2073" type="#_x0000_t202" style="position:absolute;left:0;text-align:left;margin-left:128pt;margin-top:32.45pt;width:7.8pt;height:46pt;z-index:251761664;mso-position-horizontal-relative:page" filled="f" stroked="f">
            <v:textbox style="layout-flow:vertical;mso-layout-flow-alt:bottom-to-top" inset="0,0,0,0">
              <w:txbxContent>
                <w:p w:rsidR="00B60C2D" w:rsidRDefault="0018623D">
                  <w:pPr>
                    <w:spacing w:before="20"/>
                    <w:ind w:left="20"/>
                    <w:rPr>
                      <w:sz w:val="10"/>
                    </w:rPr>
                  </w:pPr>
                  <w:proofErr w:type="gramStart"/>
                  <w:r>
                    <w:rPr>
                      <w:w w:val="105"/>
                      <w:sz w:val="10"/>
                    </w:rPr>
                    <w:t>número</w:t>
                  </w:r>
                  <w:proofErr w:type="gramEnd"/>
                  <w:r>
                    <w:rPr>
                      <w:w w:val="105"/>
                      <w:sz w:val="10"/>
                    </w:rPr>
                    <w:t xml:space="preserve"> de viajeros</w:t>
                  </w:r>
                </w:p>
              </w:txbxContent>
            </v:textbox>
            <w10:wrap anchorx="page"/>
          </v:shape>
        </w:pict>
      </w:r>
      <w:r w:rsidRPr="00C1001E">
        <w:pict>
          <v:shape id="_x0000_s2072" type="#_x0000_t202" style="position:absolute;left:0;text-align:left;margin-left:444.45pt;margin-top:35.9pt;width:7.8pt;height:46.05pt;z-index:251763712;mso-position-horizontal-relative:page" filled="f" stroked="f">
            <v:textbox style="layout-flow:vertical;mso-layout-flow-alt:bottom-to-top" inset="0,0,0,0">
              <w:txbxContent>
                <w:p w:rsidR="00B60C2D" w:rsidRDefault="0018623D">
                  <w:pPr>
                    <w:spacing w:before="20"/>
                    <w:ind w:left="20"/>
                    <w:rPr>
                      <w:sz w:val="10"/>
                    </w:rPr>
                  </w:pPr>
                  <w:proofErr w:type="gramStart"/>
                  <w:r>
                    <w:rPr>
                      <w:w w:val="105"/>
                      <w:sz w:val="10"/>
                    </w:rPr>
                    <w:t>número</w:t>
                  </w:r>
                  <w:proofErr w:type="gramEnd"/>
                  <w:r>
                    <w:rPr>
                      <w:w w:val="105"/>
                      <w:sz w:val="10"/>
                    </w:rPr>
                    <w:t xml:space="preserve"> de viajeros</w:t>
                  </w:r>
                </w:p>
              </w:txbxContent>
            </v:textbox>
            <w10:wrap anchorx="page"/>
          </v:shape>
        </w:pict>
      </w:r>
      <w:r w:rsidR="0018623D">
        <w:rPr>
          <w:b/>
          <w:color w:val="234061"/>
          <w:w w:val="105"/>
          <w:sz w:val="10"/>
        </w:rPr>
        <w:t>LLEGADA DE VIAJEROS</w:t>
      </w:r>
      <w:r w:rsidR="0018623D">
        <w:rPr>
          <w:b/>
          <w:color w:val="234061"/>
          <w:spacing w:val="-21"/>
          <w:w w:val="105"/>
          <w:sz w:val="10"/>
        </w:rPr>
        <w:t xml:space="preserve"> </w:t>
      </w:r>
      <w:r w:rsidR="0018623D">
        <w:rPr>
          <w:b/>
          <w:color w:val="234061"/>
          <w:w w:val="105"/>
          <w:sz w:val="10"/>
        </w:rPr>
        <w:t>DE</w:t>
      </w:r>
      <w:r w:rsidR="0018623D">
        <w:rPr>
          <w:b/>
          <w:color w:val="234061"/>
          <w:spacing w:val="-6"/>
          <w:w w:val="105"/>
          <w:sz w:val="10"/>
        </w:rPr>
        <w:t xml:space="preserve"> </w:t>
      </w:r>
      <w:r w:rsidR="0018623D">
        <w:rPr>
          <w:b/>
          <w:color w:val="234061"/>
          <w:w w:val="105"/>
          <w:sz w:val="10"/>
        </w:rPr>
        <w:t>PANAMÁ</w:t>
      </w:r>
      <w:r w:rsidR="0018623D">
        <w:rPr>
          <w:b/>
          <w:color w:val="234061"/>
          <w:w w:val="105"/>
          <w:sz w:val="10"/>
        </w:rPr>
        <w:tab/>
        <w:t>SALIDA DE COLOMBIANOS HACIA</w:t>
      </w:r>
      <w:r w:rsidR="0018623D">
        <w:rPr>
          <w:b/>
          <w:color w:val="234061"/>
          <w:spacing w:val="-6"/>
          <w:w w:val="105"/>
          <w:sz w:val="10"/>
        </w:rPr>
        <w:t xml:space="preserve"> </w:t>
      </w:r>
      <w:r w:rsidR="0018623D">
        <w:rPr>
          <w:b/>
          <w:color w:val="234061"/>
          <w:w w:val="105"/>
          <w:sz w:val="10"/>
        </w:rPr>
        <w:t>PANAMÁ</w:t>
      </w:r>
    </w:p>
    <w:p w:rsidR="00B60C2D" w:rsidRDefault="00B60C2D">
      <w:pPr>
        <w:pStyle w:val="Textoindependiente"/>
        <w:spacing w:before="5"/>
        <w:rPr>
          <w:b/>
          <w:sz w:val="13"/>
        </w:rPr>
      </w:pPr>
    </w:p>
    <w:p w:rsidR="00B60C2D" w:rsidRDefault="00C1001E">
      <w:pPr>
        <w:pStyle w:val="Heading1"/>
        <w:tabs>
          <w:tab w:val="left" w:pos="7096"/>
        </w:tabs>
        <w:ind w:left="736"/>
      </w:pPr>
      <w:r w:rsidRPr="00C1001E">
        <w:rPr>
          <w:position w:val="2"/>
        </w:rPr>
      </w:r>
      <w:r w:rsidRPr="00C1001E">
        <w:rPr>
          <w:position w:val="2"/>
        </w:rPr>
        <w:pict>
          <v:group id="_x0000_s2061" style="width:190.8pt;height:107pt;mso-position-horizontal-relative:char;mso-position-vertical-relative:line" coordsize="3816,2140">
            <v:shape id="_x0000_s2071" type="#_x0000_t75" style="position:absolute;left:355;top:147;width:3104;height:1970">
              <v:imagedata r:id="rId57" o:title=""/>
            </v:shape>
            <v:shape id="_x0000_s2070" type="#_x0000_t75" style="position:absolute;left:378;top:154;width:3056;height:1958">
              <v:imagedata r:id="rId58" o:title=""/>
            </v:shape>
            <v:line id="_x0000_s2069" style="position:absolute" from="2,2108" to="3814,2108" strokecolor="#858585" strokeweight=".24pt"/>
            <v:line id="_x0000_s2068" style="position:absolute" from="2,2108" to="2,2139" strokecolor="#858585" strokeweight=".24pt"/>
            <v:line id="_x0000_s2067" style="position:absolute" from="1272,2108" to="1272,2139" strokecolor="#858585" strokeweight=".24pt"/>
            <v:line id="_x0000_s2066" style="position:absolute" from="2544,2108" to="2544,2139" strokecolor="#858585" strokeweight=".24pt"/>
            <v:line id="_x0000_s2065" style="position:absolute" from="3814,2108" to="3814,2139" strokecolor="#858585" strokeweight=".24pt"/>
            <v:shape id="_x0000_s2064" type="#_x0000_t202" style="position:absolute;left:1749;top:79;width:338;height:117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10.064</w:t>
                    </w:r>
                  </w:p>
                </w:txbxContent>
              </v:textbox>
            </v:shape>
            <v:shape id="_x0000_s2063" type="#_x0000_t202" style="position:absolute;left:3020;width:338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10.494</w:t>
                    </w:r>
                  </w:p>
                </w:txbxContent>
              </v:textbox>
            </v:shape>
            <v:shape id="_x0000_s2062" type="#_x0000_t202" style="position:absolute;left:506;top:361;width:280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8.548</w:t>
                    </w:r>
                  </w:p>
                </w:txbxContent>
              </v:textbox>
            </v:shape>
            <w10:wrap type="none"/>
            <w10:anchorlock/>
          </v:group>
        </w:pict>
      </w:r>
      <w:r w:rsidR="0018623D">
        <w:rPr>
          <w:position w:val="2"/>
        </w:rPr>
        <w:tab/>
      </w:r>
      <w:r w:rsidRPr="00C1001E">
        <w:pict>
          <v:group id="_x0000_s2050" style="width:213.85pt;height:111.65pt;mso-position-horizontal-relative:char;mso-position-vertical-relative:line" coordsize="4277,2233">
            <v:shape id="_x0000_s2060" type="#_x0000_t75" style="position:absolute;left:403;top:130;width:3471;height:2078">
              <v:imagedata r:id="rId59" o:title=""/>
            </v:shape>
            <v:shape id="_x0000_s2059" type="#_x0000_t75" style="position:absolute;left:426;top:134;width:3424;height:2069">
              <v:imagedata r:id="rId60" o:title=""/>
            </v:shape>
            <v:line id="_x0000_s2058" style="position:absolute" from="2,2201" to="4274,2201" strokecolor="#858585" strokeweight=".24pt"/>
            <v:line id="_x0000_s2057" style="position:absolute" from="2,2201" to="2,2233" strokecolor="#858585" strokeweight=".24pt"/>
            <v:line id="_x0000_s2056" style="position:absolute" from="1426,2201" to="1426,2233" strokecolor="#858585" strokeweight=".24pt"/>
            <v:line id="_x0000_s2055" style="position:absolute" from="2849,2201" to="2849,2233" strokecolor="#858585" strokeweight=".24pt"/>
            <v:line id="_x0000_s2054" style="position:absolute" from="4274,2201" to="4274,2233" strokecolor="#858585" strokeweight=".24pt"/>
            <v:shape id="_x0000_s2053" type="#_x0000_t202" style="position:absolute;left:3405;width:338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41.792</w:t>
                    </w:r>
                  </w:p>
                </w:txbxContent>
              </v:textbox>
            </v:shape>
            <v:shape id="_x0000_s2052" type="#_x0000_t202" style="position:absolute;left:556;top:141;width:338;height:117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41.499</w:t>
                    </w:r>
                  </w:p>
                </w:txbxContent>
              </v:textbox>
            </v:shape>
            <v:shape id="_x0000_s2051" type="#_x0000_t202" style="position:absolute;left:1981;top:1317;width:338;height:116" filled="f" stroked="f">
              <v:textbox inset="0,0,0,0">
                <w:txbxContent>
                  <w:p w:rsidR="00B60C2D" w:rsidRDefault="0018623D">
                    <w:pPr>
                      <w:rPr>
                        <w:sz w:val="10"/>
                      </w:rPr>
                    </w:pPr>
                    <w:r>
                      <w:rPr>
                        <w:w w:val="105"/>
                        <w:sz w:val="10"/>
                      </w:rPr>
                      <w:t>39.338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B60C2D" w:rsidRDefault="00B60C2D">
      <w:p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space="720"/>
        </w:sectPr>
      </w:pPr>
    </w:p>
    <w:p w:rsidR="00B60C2D" w:rsidRDefault="0018623D">
      <w:pPr>
        <w:tabs>
          <w:tab w:val="left" w:pos="2529"/>
          <w:tab w:val="left" w:pos="3800"/>
        </w:tabs>
        <w:spacing w:line="77" w:lineRule="exact"/>
        <w:ind w:left="1258"/>
        <w:rPr>
          <w:sz w:val="10"/>
        </w:rPr>
      </w:pPr>
      <w:r>
        <w:rPr>
          <w:w w:val="105"/>
          <w:sz w:val="10"/>
        </w:rPr>
        <w:lastRenderedPageBreak/>
        <w:t>2017</w:t>
      </w:r>
      <w:r>
        <w:rPr>
          <w:w w:val="105"/>
          <w:sz w:val="10"/>
        </w:rPr>
        <w:tab/>
        <w:t>2018</w:t>
      </w:r>
      <w:r>
        <w:rPr>
          <w:w w:val="105"/>
          <w:sz w:val="10"/>
        </w:rPr>
        <w:tab/>
        <w:t>2019</w:t>
      </w:r>
    </w:p>
    <w:p w:rsidR="00B60C2D" w:rsidRDefault="0018623D">
      <w:pPr>
        <w:tabs>
          <w:tab w:val="left" w:pos="2682"/>
          <w:tab w:val="left" w:pos="4107"/>
        </w:tabs>
        <w:spacing w:line="100" w:lineRule="exact"/>
        <w:ind w:left="1258"/>
        <w:rPr>
          <w:sz w:val="10"/>
        </w:rPr>
      </w:pPr>
      <w:r>
        <w:br w:type="column"/>
      </w:r>
      <w:r>
        <w:rPr>
          <w:w w:val="105"/>
          <w:sz w:val="10"/>
        </w:rPr>
        <w:lastRenderedPageBreak/>
        <w:t>2017</w:t>
      </w:r>
      <w:r>
        <w:rPr>
          <w:w w:val="105"/>
          <w:sz w:val="10"/>
        </w:rPr>
        <w:tab/>
        <w:t>2018</w:t>
      </w:r>
      <w:r>
        <w:rPr>
          <w:w w:val="105"/>
          <w:sz w:val="10"/>
        </w:rPr>
        <w:tab/>
        <w:t>2019</w:t>
      </w:r>
    </w:p>
    <w:p w:rsidR="00B60C2D" w:rsidRDefault="00B60C2D">
      <w:pPr>
        <w:spacing w:line="100" w:lineRule="exact"/>
        <w:rPr>
          <w:sz w:val="10"/>
        </w:rPr>
        <w:sectPr w:rsidR="00B60C2D">
          <w:type w:val="continuous"/>
          <w:pgSz w:w="15840" w:h="12240" w:orient="landscape"/>
          <w:pgMar w:top="920" w:right="1980" w:bottom="680" w:left="2100" w:header="720" w:footer="720" w:gutter="0"/>
          <w:cols w:num="2" w:space="720" w:equalWidth="0">
            <w:col w:w="4072" w:space="2367"/>
            <w:col w:w="5321"/>
          </w:cols>
        </w:sectPr>
      </w:pPr>
    </w:p>
    <w:p w:rsidR="00B60C2D" w:rsidRDefault="00B60C2D">
      <w:pPr>
        <w:pStyle w:val="Textoindependiente"/>
        <w:spacing w:before="1"/>
        <w:rPr>
          <w:sz w:val="18"/>
        </w:rPr>
      </w:pPr>
    </w:p>
    <w:p w:rsidR="00B60C2D" w:rsidRDefault="00B60C2D">
      <w:pPr>
        <w:pStyle w:val="Textoindependiente"/>
        <w:spacing w:before="10"/>
        <w:rPr>
          <w:sz w:val="8"/>
        </w:rPr>
      </w:pPr>
    </w:p>
    <w:p w:rsidR="00B60C2D" w:rsidRDefault="0018623D">
      <w:pPr>
        <w:ind w:left="420"/>
        <w:rPr>
          <w:sz w:val="8"/>
        </w:rPr>
      </w:pPr>
      <w:r>
        <w:rPr>
          <w:w w:val="105"/>
          <w:sz w:val="8"/>
        </w:rPr>
        <w:t>Fuente: Migración Colombia. Por país de residencia</w:t>
      </w:r>
    </w:p>
    <w:sectPr w:rsidR="00B60C2D" w:rsidSect="00B60C2D">
      <w:type w:val="continuous"/>
      <w:pgSz w:w="15840" w:h="12240" w:orient="landscape"/>
      <w:pgMar w:top="920" w:right="1980" w:bottom="680" w:left="21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2C7D" w:rsidRDefault="00B12C7D" w:rsidP="00B60C2D">
      <w:r>
        <w:separator/>
      </w:r>
    </w:p>
  </w:endnote>
  <w:endnote w:type="continuationSeparator" w:id="0">
    <w:p w:rsidR="00B12C7D" w:rsidRDefault="00B12C7D" w:rsidP="00B60C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0C2D" w:rsidRDefault="00C1001E">
    <w:pPr>
      <w:pStyle w:val="Textoindependiente"/>
      <w:spacing w:line="14" w:lineRule="auto"/>
      <w:rPr>
        <w:sz w:val="20"/>
      </w:rPr>
    </w:pPr>
    <w:r w:rsidRPr="00C1001E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390.8pt;margin-top:576.4pt;width:9.55pt;height:13.15pt;z-index:-256405504;mso-position-horizontal-relative:page;mso-position-vertical-relative:page" filled="f" stroked="f">
          <v:textbox inset="0,0,0,0">
            <w:txbxContent>
              <w:p w:rsidR="00B60C2D" w:rsidRDefault="00B60C2D" w:rsidP="002075D2">
                <w:pPr>
                  <w:spacing w:before="12"/>
                  <w:rPr>
                    <w:sz w:val="20"/>
                  </w:rPr>
                </w:pPr>
              </w:p>
            </w:txbxContent>
          </v:textbox>
          <w10:wrap anchorx="page" anchory="page"/>
        </v:shape>
      </w:pict>
    </w:r>
    <w:r w:rsidRPr="00C1001E">
      <w:pict>
        <v:shape id="_x0000_s1025" type="#_x0000_t202" style="position:absolute;margin-left:579.4pt;margin-top:576.4pt;width:158.7pt;height:13.15pt;z-index:-256404480;mso-position-horizontal-relative:page;mso-position-vertical-relative:page" filled="f" stroked="f">
          <v:textbox inset="0,0,0,0">
            <w:txbxContent>
              <w:p w:rsidR="00B60C2D" w:rsidRPr="002075D2" w:rsidRDefault="00B60C2D" w:rsidP="002075D2"/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2C7D" w:rsidRDefault="00B12C7D" w:rsidP="00B60C2D">
      <w:r>
        <w:separator/>
      </w:r>
    </w:p>
  </w:footnote>
  <w:footnote w:type="continuationSeparator" w:id="0">
    <w:p w:rsidR="00B12C7D" w:rsidRDefault="00B12C7D" w:rsidP="00B60C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0C2D" w:rsidRDefault="00C1001E">
    <w:pPr>
      <w:pStyle w:val="Textoindependiente"/>
      <w:spacing w:line="14" w:lineRule="auto"/>
      <w:rPr>
        <w:sz w:val="20"/>
      </w:rPr>
    </w:pPr>
    <w:r w:rsidRPr="00C1001E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594.05pt;margin-top:20.8pt;width:144.95pt;height:13.15pt;z-index:-256406528;mso-position-horizontal-relative:page;mso-position-vertical-relative:page" filled="f" stroked="f">
          <v:textbox inset="0,0,0,0">
            <w:txbxContent>
              <w:p w:rsidR="00B60C2D" w:rsidRPr="002075D2" w:rsidRDefault="00B60C2D" w:rsidP="002075D2"/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6C0A4E"/>
    <w:multiLevelType w:val="hybridMultilevel"/>
    <w:tmpl w:val="1A3E36AC"/>
    <w:lvl w:ilvl="0" w:tplc="E514DACE">
      <w:numFmt w:val="bullet"/>
      <w:lvlText w:val="*"/>
      <w:lvlJc w:val="left"/>
      <w:pPr>
        <w:ind w:left="420" w:hanging="58"/>
      </w:pPr>
      <w:rPr>
        <w:rFonts w:ascii="Arial" w:eastAsia="Arial" w:hAnsi="Arial" w:cs="Arial" w:hint="default"/>
        <w:w w:val="104"/>
        <w:sz w:val="8"/>
        <w:szCs w:val="8"/>
        <w:lang w:val="es-ES" w:eastAsia="es-ES" w:bidi="es-ES"/>
      </w:rPr>
    </w:lvl>
    <w:lvl w:ilvl="1" w:tplc="A712DDC4">
      <w:numFmt w:val="bullet"/>
      <w:lvlText w:val="•"/>
      <w:lvlJc w:val="left"/>
      <w:pPr>
        <w:ind w:left="1554" w:hanging="58"/>
      </w:pPr>
      <w:rPr>
        <w:rFonts w:hint="default"/>
        <w:lang w:val="es-ES" w:eastAsia="es-ES" w:bidi="es-ES"/>
      </w:rPr>
    </w:lvl>
    <w:lvl w:ilvl="2" w:tplc="6A2C9AB8">
      <w:numFmt w:val="bullet"/>
      <w:lvlText w:val="•"/>
      <w:lvlJc w:val="left"/>
      <w:pPr>
        <w:ind w:left="2688" w:hanging="58"/>
      </w:pPr>
      <w:rPr>
        <w:rFonts w:hint="default"/>
        <w:lang w:val="es-ES" w:eastAsia="es-ES" w:bidi="es-ES"/>
      </w:rPr>
    </w:lvl>
    <w:lvl w:ilvl="3" w:tplc="F9722238">
      <w:numFmt w:val="bullet"/>
      <w:lvlText w:val="•"/>
      <w:lvlJc w:val="left"/>
      <w:pPr>
        <w:ind w:left="3822" w:hanging="58"/>
      </w:pPr>
      <w:rPr>
        <w:rFonts w:hint="default"/>
        <w:lang w:val="es-ES" w:eastAsia="es-ES" w:bidi="es-ES"/>
      </w:rPr>
    </w:lvl>
    <w:lvl w:ilvl="4" w:tplc="20BE7ACA">
      <w:numFmt w:val="bullet"/>
      <w:lvlText w:val="•"/>
      <w:lvlJc w:val="left"/>
      <w:pPr>
        <w:ind w:left="4956" w:hanging="58"/>
      </w:pPr>
      <w:rPr>
        <w:rFonts w:hint="default"/>
        <w:lang w:val="es-ES" w:eastAsia="es-ES" w:bidi="es-ES"/>
      </w:rPr>
    </w:lvl>
    <w:lvl w:ilvl="5" w:tplc="19369826">
      <w:numFmt w:val="bullet"/>
      <w:lvlText w:val="•"/>
      <w:lvlJc w:val="left"/>
      <w:pPr>
        <w:ind w:left="6090" w:hanging="58"/>
      </w:pPr>
      <w:rPr>
        <w:rFonts w:hint="default"/>
        <w:lang w:val="es-ES" w:eastAsia="es-ES" w:bidi="es-ES"/>
      </w:rPr>
    </w:lvl>
    <w:lvl w:ilvl="6" w:tplc="60368A7C">
      <w:numFmt w:val="bullet"/>
      <w:lvlText w:val="•"/>
      <w:lvlJc w:val="left"/>
      <w:pPr>
        <w:ind w:left="7224" w:hanging="58"/>
      </w:pPr>
      <w:rPr>
        <w:rFonts w:hint="default"/>
        <w:lang w:val="es-ES" w:eastAsia="es-ES" w:bidi="es-ES"/>
      </w:rPr>
    </w:lvl>
    <w:lvl w:ilvl="7" w:tplc="4230B66A">
      <w:numFmt w:val="bullet"/>
      <w:lvlText w:val="•"/>
      <w:lvlJc w:val="left"/>
      <w:pPr>
        <w:ind w:left="8358" w:hanging="58"/>
      </w:pPr>
      <w:rPr>
        <w:rFonts w:hint="default"/>
        <w:lang w:val="es-ES" w:eastAsia="es-ES" w:bidi="es-ES"/>
      </w:rPr>
    </w:lvl>
    <w:lvl w:ilvl="8" w:tplc="9614F6A6">
      <w:numFmt w:val="bullet"/>
      <w:lvlText w:val="•"/>
      <w:lvlJc w:val="left"/>
      <w:pPr>
        <w:ind w:left="9492" w:hanging="58"/>
      </w:pPr>
      <w:rPr>
        <w:rFonts w:hint="default"/>
        <w:lang w:val="es-ES" w:eastAsia="es-ES" w:bidi="es-E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921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B60C2D"/>
    <w:rsid w:val="0018623D"/>
    <w:rsid w:val="002075D2"/>
    <w:rsid w:val="00327AA8"/>
    <w:rsid w:val="004710EC"/>
    <w:rsid w:val="00B12C7D"/>
    <w:rsid w:val="00B60C2D"/>
    <w:rsid w:val="00C1001E"/>
    <w:rsid w:val="00CA57EC"/>
    <w:rsid w:val="00D15B62"/>
    <w:rsid w:val="00D22F97"/>
    <w:rsid w:val="00D76167"/>
    <w:rsid w:val="00FA2A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60C2D"/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60C2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B60C2D"/>
    <w:rPr>
      <w:sz w:val="16"/>
      <w:szCs w:val="16"/>
    </w:rPr>
  </w:style>
  <w:style w:type="paragraph" w:customStyle="1" w:styleId="Heading1">
    <w:name w:val="Heading 1"/>
    <w:basedOn w:val="Normal"/>
    <w:uiPriority w:val="1"/>
    <w:qFormat/>
    <w:rsid w:val="00B60C2D"/>
    <w:pPr>
      <w:ind w:left="20"/>
      <w:outlineLvl w:val="1"/>
    </w:pPr>
    <w:rPr>
      <w:sz w:val="20"/>
      <w:szCs w:val="20"/>
    </w:rPr>
  </w:style>
  <w:style w:type="paragraph" w:styleId="Prrafodelista">
    <w:name w:val="List Paragraph"/>
    <w:basedOn w:val="Normal"/>
    <w:uiPriority w:val="1"/>
    <w:qFormat/>
    <w:rsid w:val="00B60C2D"/>
    <w:pPr>
      <w:spacing w:before="10"/>
      <w:ind w:left="420" w:right="9847" w:firstLine="23"/>
    </w:pPr>
  </w:style>
  <w:style w:type="paragraph" w:customStyle="1" w:styleId="TableParagraph">
    <w:name w:val="Table Paragraph"/>
    <w:basedOn w:val="Normal"/>
    <w:uiPriority w:val="1"/>
    <w:qFormat/>
    <w:rsid w:val="00B60C2D"/>
    <w:pPr>
      <w:spacing w:before="17" w:line="114" w:lineRule="exact"/>
      <w:jc w:val="right"/>
    </w:pPr>
  </w:style>
  <w:style w:type="paragraph" w:styleId="Encabezado">
    <w:name w:val="header"/>
    <w:basedOn w:val="Normal"/>
    <w:link w:val="EncabezadoCar"/>
    <w:uiPriority w:val="99"/>
    <w:semiHidden/>
    <w:unhideWhenUsed/>
    <w:rsid w:val="002075D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2075D2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semiHidden/>
    <w:unhideWhenUsed/>
    <w:rsid w:val="002075D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2075D2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19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0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07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image" Target="media/image31.png"/><Relationship Id="rId21" Type="http://schemas.openxmlformats.org/officeDocument/2006/relationships/image" Target="media/image13.png"/><Relationship Id="rId34" Type="http://schemas.openxmlformats.org/officeDocument/2006/relationships/image" Target="media/image26.png"/><Relationship Id="rId42" Type="http://schemas.openxmlformats.org/officeDocument/2006/relationships/image" Target="media/image34.png"/><Relationship Id="rId47" Type="http://schemas.openxmlformats.org/officeDocument/2006/relationships/image" Target="media/image39.png"/><Relationship Id="rId50" Type="http://schemas.openxmlformats.org/officeDocument/2006/relationships/image" Target="media/image42.png"/><Relationship Id="rId55" Type="http://schemas.openxmlformats.org/officeDocument/2006/relationships/image" Target="media/image47.png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image" Target="media/image21.png"/><Relationship Id="rId41" Type="http://schemas.openxmlformats.org/officeDocument/2006/relationships/image" Target="media/image33.png"/><Relationship Id="rId54" Type="http://schemas.openxmlformats.org/officeDocument/2006/relationships/image" Target="media/image46.png"/><Relationship Id="rId62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40" Type="http://schemas.openxmlformats.org/officeDocument/2006/relationships/image" Target="media/image32.png"/><Relationship Id="rId45" Type="http://schemas.openxmlformats.org/officeDocument/2006/relationships/image" Target="media/image37.png"/><Relationship Id="rId53" Type="http://schemas.openxmlformats.org/officeDocument/2006/relationships/image" Target="media/image45.png"/><Relationship Id="rId58" Type="http://schemas.openxmlformats.org/officeDocument/2006/relationships/image" Target="media/image50.pn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49" Type="http://schemas.openxmlformats.org/officeDocument/2006/relationships/image" Target="media/image41.png"/><Relationship Id="rId57" Type="http://schemas.openxmlformats.org/officeDocument/2006/relationships/image" Target="media/image49.png"/><Relationship Id="rId61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image" Target="media/image23.png"/><Relationship Id="rId44" Type="http://schemas.openxmlformats.org/officeDocument/2006/relationships/image" Target="media/image36.png"/><Relationship Id="rId52" Type="http://schemas.openxmlformats.org/officeDocument/2006/relationships/image" Target="media/image44.png"/><Relationship Id="rId60" Type="http://schemas.openxmlformats.org/officeDocument/2006/relationships/image" Target="media/image52.pn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image" Target="media/image35.png"/><Relationship Id="rId48" Type="http://schemas.openxmlformats.org/officeDocument/2006/relationships/image" Target="media/image40.png"/><Relationship Id="rId56" Type="http://schemas.openxmlformats.org/officeDocument/2006/relationships/image" Target="media/image48.png"/><Relationship Id="rId8" Type="http://schemas.openxmlformats.org/officeDocument/2006/relationships/footer" Target="footer1.xml"/><Relationship Id="rId51" Type="http://schemas.openxmlformats.org/officeDocument/2006/relationships/image" Target="media/image43.png"/><Relationship Id="rId3" Type="http://schemas.openxmlformats.org/officeDocument/2006/relationships/settings" Target="setting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46" Type="http://schemas.openxmlformats.org/officeDocument/2006/relationships/image" Target="media/image38.png"/><Relationship Id="rId59" Type="http://schemas.openxmlformats.org/officeDocument/2006/relationships/image" Target="media/image5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3351</Words>
  <Characters>18436</Characters>
  <Application>Microsoft Office Word</Application>
  <DocSecurity>0</DocSecurity>
  <Lines>153</Lines>
  <Paragraphs>43</Paragraphs>
  <ScaleCrop>false</ScaleCrop>
  <Company>GOBERNACION DE SANTANDER</Company>
  <LinksUpToDate>false</LinksUpToDate>
  <CharactersWithSpaces>21744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Perfil de Panamá</dc:title>
  <dc:subject>Soporte perfil de Panamá</dc:subject>
  <dc:creator>Martha Alvarez;Marco Bermúdez</dc:creator>
  <cp:keywords>Elaboró: Martha Alvarez; Marco Bermúdez; Fecha: 07/03/2019. Revisó y aprobó: Clara Martín; Fecha:  07/03/2019</cp:keywords>
  <cp:lastModifiedBy>c.gsaavedra</cp:lastModifiedBy>
  <cp:revision>3</cp:revision>
  <dcterms:created xsi:type="dcterms:W3CDTF">2019-04-12T14:18:00Z</dcterms:created>
  <dcterms:modified xsi:type="dcterms:W3CDTF">2019-04-12T15:00:00Z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2019-03-14T00:00:00Z</vt:filetime>
  </property>
  <property fmtid="{D5CDD505-2E9C-101B-9397-08002B2CF9AE}" pid="3" name="Creator">
    <vt:lpwstr>Microsoft® Excel® 2010</vt:lpwstr>
  </property>
  <property fmtid="{D5CDD505-2E9C-101B-9397-08002B2CF9AE}" pid="4" name="LastSaved">
    <vt:filetime>2019-04-02T00:00:00Z</vt:filetime>
  </property>
</Properties>
</file>